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6F1" w:rsidRDefault="004336F1" w:rsidP="004336F1">
      <w:pPr>
        <w:pStyle w:val="a9"/>
        <w:spacing w:line="360" w:lineRule="exact"/>
        <w:jc w:val="center"/>
        <w:rPr>
          <w:rFonts w:ascii="ＭＳ Ｐゴシック" w:eastAsia="ＭＳ Ｐゴシック" w:hAnsi="ＭＳ Ｐゴシック" w:cs="ＭＳ Ｐゴシック"/>
          <w:b/>
          <w:bCs/>
          <w:color w:val="000000"/>
          <w:kern w:val="0"/>
          <w:sz w:val="28"/>
          <w:szCs w:val="28"/>
        </w:rPr>
      </w:pPr>
      <w:r w:rsidRPr="004336F1">
        <w:rPr>
          <w:rFonts w:ascii="ＭＳ Ｐゴシック" w:eastAsia="ＭＳ Ｐゴシック" w:hAnsi="ＭＳ Ｐゴシック" w:cs="ＭＳ Ｐゴシック" w:hint="eastAsia"/>
          <w:b/>
          <w:bCs/>
          <w:color w:val="000000"/>
          <w:kern w:val="0"/>
          <w:sz w:val="28"/>
          <w:szCs w:val="28"/>
        </w:rPr>
        <w:t>医療機器販売業者等営業所管理者並びに医療機器修理責任技術者の</w:t>
      </w:r>
    </w:p>
    <w:p w:rsidR="00FA60F7" w:rsidRPr="00FA60F7" w:rsidRDefault="004336F1" w:rsidP="004336F1">
      <w:pPr>
        <w:pStyle w:val="a9"/>
        <w:spacing w:line="360" w:lineRule="exact"/>
        <w:jc w:val="center"/>
      </w:pPr>
      <w:r w:rsidRPr="004336F1">
        <w:rPr>
          <w:rFonts w:ascii="ＭＳ Ｐゴシック" w:eastAsia="ＭＳ Ｐゴシック" w:hAnsi="ＭＳ Ｐゴシック" w:cs="ＭＳ Ｐゴシック" w:hint="eastAsia"/>
          <w:b/>
          <w:bCs/>
          <w:color w:val="000000"/>
          <w:kern w:val="0"/>
          <w:sz w:val="28"/>
          <w:szCs w:val="28"/>
        </w:rPr>
        <w:t>継続的研修</w:t>
      </w:r>
    </w:p>
    <w:p w:rsidR="004336F1" w:rsidRDefault="004336F1" w:rsidP="00FA60F7">
      <w:pPr>
        <w:widowControl/>
        <w:spacing w:after="240"/>
        <w:ind w:leftChars="100" w:left="210"/>
        <w:jc w:val="left"/>
        <w:rPr>
          <w:rFonts w:ascii="ＭＳ Ｐゴシック" w:eastAsia="ＭＳ Ｐゴシック" w:hAnsi="ＭＳ Ｐゴシック" w:cs="ＭＳ Ｐゴシック"/>
          <w:kern w:val="0"/>
          <w:sz w:val="27"/>
          <w:szCs w:val="27"/>
        </w:rPr>
      </w:pPr>
    </w:p>
    <w:p w:rsidR="00D33269" w:rsidRPr="00D743FA" w:rsidRDefault="00D33269" w:rsidP="00FA60F7">
      <w:pPr>
        <w:widowControl/>
        <w:spacing w:after="240"/>
        <w:ind w:leftChars="100" w:left="210"/>
        <w:jc w:val="left"/>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7"/>
          <w:szCs w:val="27"/>
        </w:rPr>
        <w:t>（継続的研修の受講について）</w:t>
      </w:r>
      <w:r w:rsidRPr="00D33269">
        <w:rPr>
          <w:rFonts w:ascii="ＭＳ Ｐゴシック" w:eastAsia="ＭＳ Ｐゴシック" w:hAnsi="ＭＳ Ｐゴシック" w:cs="ＭＳ Ｐゴシック"/>
          <w:kern w:val="0"/>
          <w:sz w:val="24"/>
          <w:szCs w:val="24"/>
        </w:rPr>
        <w:br/>
        <w:t>・高度管理医療機器等販売業・貸与業の管理者</w:t>
      </w:r>
      <w:r w:rsidRPr="00D33269">
        <w:rPr>
          <w:rFonts w:ascii="ＭＳ Ｐゴシック" w:eastAsia="ＭＳ Ｐゴシック" w:hAnsi="ＭＳ Ｐゴシック" w:cs="ＭＳ Ｐゴシック"/>
          <w:kern w:val="0"/>
          <w:sz w:val="24"/>
          <w:szCs w:val="24"/>
        </w:rPr>
        <w:br/>
        <w:t xml:space="preserve">　　→　毎年度の受講が義務づけられています（医薬品医療機器等法施行規則第</w:t>
      </w:r>
      <w:r w:rsidR="007D3152">
        <w:rPr>
          <w:rFonts w:ascii="ＭＳ Ｐゴシック" w:eastAsia="ＭＳ Ｐゴシック" w:hAnsi="ＭＳ Ｐゴシック" w:cs="ＭＳ Ｐゴシック" w:hint="eastAsia"/>
          <w:kern w:val="0"/>
          <w:sz w:val="24"/>
          <w:szCs w:val="24"/>
        </w:rPr>
        <w:t>168</w:t>
      </w:r>
      <w:r w:rsidRPr="00D33269">
        <w:rPr>
          <w:rFonts w:ascii="ＭＳ Ｐゴシック" w:eastAsia="ＭＳ Ｐゴシック" w:hAnsi="ＭＳ Ｐゴシック" w:cs="ＭＳ Ｐゴシック"/>
          <w:kern w:val="0"/>
          <w:sz w:val="24"/>
          <w:szCs w:val="24"/>
        </w:rPr>
        <w:t>条）</w:t>
      </w:r>
      <w:r w:rsidRPr="00D33269">
        <w:rPr>
          <w:rFonts w:ascii="ＭＳ Ｐゴシック" w:eastAsia="ＭＳ Ｐゴシック" w:hAnsi="ＭＳ Ｐゴシック" w:cs="ＭＳ Ｐゴシック"/>
          <w:kern w:val="0"/>
          <w:sz w:val="24"/>
          <w:szCs w:val="24"/>
        </w:rPr>
        <w:br/>
        <w:t>・医療機器修理業の責任技術者</w:t>
      </w:r>
      <w:r w:rsidRPr="00D33269">
        <w:rPr>
          <w:rFonts w:ascii="ＭＳ Ｐゴシック" w:eastAsia="ＭＳ Ｐゴシック" w:hAnsi="ＭＳ Ｐゴシック" w:cs="ＭＳ Ｐゴシック"/>
          <w:kern w:val="0"/>
          <w:sz w:val="24"/>
          <w:szCs w:val="24"/>
        </w:rPr>
        <w:br/>
        <w:t xml:space="preserve">　　→　毎年度の受講が義務づけられています（医薬品医療機器等法施行規則第</w:t>
      </w:r>
      <w:r w:rsidR="007D3152">
        <w:rPr>
          <w:rFonts w:ascii="ＭＳ Ｐゴシック" w:eastAsia="ＭＳ Ｐゴシック" w:hAnsi="ＭＳ Ｐゴシック" w:cs="ＭＳ Ｐゴシック" w:hint="eastAsia"/>
          <w:kern w:val="0"/>
          <w:sz w:val="24"/>
          <w:szCs w:val="24"/>
        </w:rPr>
        <w:t>194</w:t>
      </w:r>
      <w:r w:rsidRPr="00D33269">
        <w:rPr>
          <w:rFonts w:ascii="ＭＳ Ｐゴシック" w:eastAsia="ＭＳ Ｐゴシック" w:hAnsi="ＭＳ Ｐゴシック" w:cs="ＭＳ Ｐゴシック"/>
          <w:kern w:val="0"/>
          <w:sz w:val="24"/>
          <w:szCs w:val="24"/>
        </w:rPr>
        <w:t>条）</w:t>
      </w:r>
      <w:r w:rsidRPr="00D33269">
        <w:rPr>
          <w:rFonts w:ascii="ＭＳ Ｐゴシック" w:eastAsia="ＭＳ Ｐゴシック" w:hAnsi="ＭＳ Ｐゴシック" w:cs="ＭＳ Ｐゴシック"/>
          <w:kern w:val="0"/>
          <w:sz w:val="24"/>
          <w:szCs w:val="24"/>
        </w:rPr>
        <w:br/>
        <w:t>・管理医療機器販売業・貸与業の管理者</w:t>
      </w:r>
      <w:r w:rsidRPr="00D33269">
        <w:rPr>
          <w:rFonts w:ascii="ＭＳ Ｐゴシック" w:eastAsia="ＭＳ Ｐゴシック" w:hAnsi="ＭＳ Ｐゴシック" w:cs="ＭＳ Ｐゴシック"/>
          <w:kern w:val="0"/>
          <w:sz w:val="24"/>
          <w:szCs w:val="24"/>
        </w:rPr>
        <w:br/>
        <w:t xml:space="preserve">　　→　毎年度の受講は努力義務です（医薬品医療機器等法施行規則第</w:t>
      </w:r>
      <w:r w:rsidR="007D3152">
        <w:rPr>
          <w:rFonts w:ascii="ＭＳ Ｐゴシック" w:eastAsia="ＭＳ Ｐゴシック" w:hAnsi="ＭＳ Ｐゴシック" w:cs="ＭＳ Ｐゴシック" w:hint="eastAsia"/>
          <w:kern w:val="0"/>
          <w:sz w:val="24"/>
          <w:szCs w:val="24"/>
        </w:rPr>
        <w:t>175</w:t>
      </w:r>
      <w:r w:rsidRPr="00D33269">
        <w:rPr>
          <w:rFonts w:ascii="ＭＳ Ｐゴシック" w:eastAsia="ＭＳ Ｐゴシック" w:hAnsi="ＭＳ Ｐゴシック" w:cs="ＭＳ Ｐゴシック"/>
          <w:kern w:val="0"/>
          <w:sz w:val="24"/>
          <w:szCs w:val="24"/>
        </w:rPr>
        <w:t>条第２項）</w:t>
      </w:r>
      <w:r w:rsidRPr="00D33269">
        <w:rPr>
          <w:rFonts w:ascii="ＭＳ Ｐゴシック" w:eastAsia="ＭＳ Ｐゴシック" w:hAnsi="ＭＳ Ｐゴシック" w:cs="ＭＳ Ｐゴシック"/>
          <w:kern w:val="0"/>
          <w:sz w:val="24"/>
          <w:szCs w:val="24"/>
        </w:rPr>
        <w:br/>
      </w:r>
      <w:r w:rsidRPr="00D33269">
        <w:rPr>
          <w:rFonts w:ascii="ＭＳ Ｐゴシック" w:eastAsia="ＭＳ Ｐゴシック" w:hAnsi="ＭＳ Ｐゴシック" w:cs="ＭＳ Ｐゴシック"/>
          <w:kern w:val="0"/>
          <w:sz w:val="24"/>
          <w:szCs w:val="24"/>
        </w:rPr>
        <w:br/>
      </w:r>
      <w:r w:rsidRPr="00D743FA">
        <w:rPr>
          <w:rFonts w:ascii="ＭＳ Ｐゴシック" w:eastAsia="ＭＳ Ｐゴシック" w:hAnsi="ＭＳ Ｐゴシック" w:cs="ＭＳ Ｐゴシック"/>
          <w:bCs/>
          <w:color w:val="000000"/>
          <w:kern w:val="0"/>
          <w:sz w:val="24"/>
          <w:szCs w:val="24"/>
        </w:rPr>
        <w:t>※ 継続研修の開催時期・場所については、下記研修実施機関あてお問い合わせください</w:t>
      </w:r>
      <w:r w:rsidR="00EE4244">
        <w:rPr>
          <w:rFonts w:ascii="ＭＳ Ｐゴシック" w:eastAsia="ＭＳ Ｐゴシック" w:hAnsi="ＭＳ Ｐゴシック" w:cs="ＭＳ Ｐゴシック" w:hint="eastAsia"/>
          <w:bCs/>
          <w:color w:val="000000"/>
          <w:kern w:val="0"/>
          <w:sz w:val="24"/>
          <w:szCs w:val="24"/>
        </w:rPr>
        <w:t>。</w:t>
      </w:r>
    </w:p>
    <w:tbl>
      <w:tblPr>
        <w:tblW w:w="10283"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662"/>
        <w:gridCol w:w="1361"/>
        <w:gridCol w:w="1630"/>
        <w:gridCol w:w="1630"/>
      </w:tblGrid>
      <w:tr w:rsidR="00445BA4"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D33269" w:rsidRPr="00D33269" w:rsidRDefault="00D33269" w:rsidP="00FA60F7">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開催機関</w:t>
            </w:r>
          </w:p>
        </w:tc>
        <w:tc>
          <w:tcPr>
            <w:tcW w:w="1361"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D33269" w:rsidRPr="00D33269" w:rsidRDefault="00D33269" w:rsidP="00D33269">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研修の種類</w:t>
            </w:r>
          </w:p>
        </w:tc>
        <w:tc>
          <w:tcPr>
            <w:tcW w:w="163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D33269" w:rsidRPr="00D33269" w:rsidRDefault="00D33269" w:rsidP="00D33269">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TEL</w:t>
            </w:r>
          </w:p>
        </w:tc>
        <w:tc>
          <w:tcPr>
            <w:tcW w:w="163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D33269" w:rsidRPr="00D33269" w:rsidRDefault="00D33269" w:rsidP="00D33269">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FAX</w:t>
            </w:r>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hideMark/>
          </w:tcPr>
          <w:p w:rsidR="000D34C0" w:rsidRPr="008733FC" w:rsidRDefault="00142853" w:rsidP="004471B5">
            <w:pPr>
              <w:widowControl/>
              <w:jc w:val="left"/>
              <w:rPr>
                <w:rFonts w:ascii="ＭＳ Ｐゴシック" w:eastAsia="ＭＳ Ｐゴシック" w:hAnsi="ＭＳ Ｐゴシック" w:cs="ＭＳ Ｐゴシック"/>
                <w:color w:val="0070C0"/>
                <w:kern w:val="0"/>
                <w:sz w:val="24"/>
                <w:szCs w:val="24"/>
              </w:rPr>
            </w:pPr>
            <w:hyperlink r:id="rId7" w:tgtFrame="_blank" w:history="1">
              <w:r w:rsidR="000D34C0" w:rsidRPr="008733FC">
                <w:rPr>
                  <w:rFonts w:ascii="ＭＳ Ｐゴシック" w:eastAsia="ＭＳ Ｐゴシック" w:hAnsi="ＭＳ Ｐゴシック" w:cs="ＭＳ Ｐゴシック"/>
                  <w:color w:val="0070C0"/>
                  <w:kern w:val="0"/>
                  <w:sz w:val="24"/>
                  <w:szCs w:val="24"/>
                  <w:u w:val="single"/>
                </w:rPr>
                <w:t>（公財）総合健康推進財団</w:t>
              </w:r>
            </w:hyperlink>
          </w:p>
        </w:tc>
        <w:tc>
          <w:tcPr>
            <w:tcW w:w="1361" w:type="dxa"/>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4471B5">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4471B5">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03-6262-9450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4471B5">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03-3251-0721</w:t>
            </w:r>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rsidR="000D34C0"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8" w:tgtFrame="_blank" w:history="1">
              <w:r w:rsidR="000D34C0" w:rsidRPr="008733FC">
                <w:rPr>
                  <w:rFonts w:ascii="ＭＳ Ｐゴシック" w:eastAsia="ＭＳ Ｐゴシック" w:hAnsi="ＭＳ Ｐゴシック" w:cs="ＭＳ Ｐゴシック"/>
                  <w:color w:val="0070C0"/>
                  <w:kern w:val="0"/>
                  <w:sz w:val="24"/>
                  <w:szCs w:val="24"/>
                  <w:u w:val="single"/>
                </w:rPr>
                <w:t>（一社）日本ホームヘルス機器協会</w:t>
              </w:r>
            </w:hyperlink>
          </w:p>
        </w:tc>
        <w:tc>
          <w:tcPr>
            <w:tcW w:w="1361" w:type="dxa"/>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03-5805</w:t>
            </w:r>
            <w:r>
              <w:rPr>
                <w:rFonts w:ascii="ＭＳ Ｐゴシック" w:eastAsia="ＭＳ Ｐゴシック" w:hAnsi="ＭＳ Ｐゴシック" w:cs="ＭＳ Ｐゴシック"/>
                <w:kern w:val="0"/>
                <w:sz w:val="24"/>
                <w:szCs w:val="24"/>
              </w:rPr>
              <w:t>-1910</w:t>
            </w:r>
          </w:p>
        </w:tc>
        <w:tc>
          <w:tcPr>
            <w:tcW w:w="0" w:type="auto"/>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03-5805-6135</w:t>
            </w:r>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hideMark/>
          </w:tcPr>
          <w:p w:rsidR="000D34C0" w:rsidRPr="008733FC" w:rsidRDefault="00142853" w:rsidP="004471B5">
            <w:pPr>
              <w:widowControl/>
              <w:jc w:val="left"/>
              <w:rPr>
                <w:rFonts w:ascii="ＭＳ Ｐゴシック" w:eastAsia="ＭＳ Ｐゴシック" w:hAnsi="ＭＳ Ｐゴシック" w:cs="ＭＳ Ｐゴシック"/>
                <w:color w:val="0070C0"/>
                <w:kern w:val="0"/>
                <w:sz w:val="24"/>
                <w:szCs w:val="24"/>
              </w:rPr>
            </w:pPr>
            <w:hyperlink r:id="rId9" w:tgtFrame="_blank" w:history="1">
              <w:r w:rsidR="000D34C0" w:rsidRPr="008733FC">
                <w:rPr>
                  <w:rFonts w:ascii="ＭＳ Ｐゴシック" w:eastAsia="ＭＳ Ｐゴシック" w:hAnsi="ＭＳ Ｐゴシック" w:cs="ＭＳ Ｐゴシック"/>
                  <w:color w:val="0070C0"/>
                  <w:kern w:val="0"/>
                  <w:sz w:val="24"/>
                  <w:szCs w:val="24"/>
                  <w:u w:val="single"/>
                </w:rPr>
                <w:t>（一社）日本コンタクトレンズ協会</w:t>
              </w:r>
            </w:hyperlink>
          </w:p>
        </w:tc>
        <w:tc>
          <w:tcPr>
            <w:tcW w:w="1361" w:type="dxa"/>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4471B5">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4471B5">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03-5802-5361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4471B5">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03-5802-5590</w:t>
            </w:r>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rsidR="000D34C0"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10" w:tgtFrame="_blank" w:history="1">
              <w:r w:rsidR="000D34C0" w:rsidRPr="008733FC">
                <w:rPr>
                  <w:rFonts w:ascii="ＭＳ Ｐゴシック" w:eastAsia="ＭＳ Ｐゴシック" w:hAnsi="ＭＳ Ｐゴシック" w:cs="ＭＳ Ｐゴシック"/>
                  <w:color w:val="0070C0"/>
                  <w:kern w:val="0"/>
                  <w:sz w:val="24"/>
                  <w:szCs w:val="24"/>
                  <w:u w:val="single"/>
                </w:rPr>
                <w:t>（一社）日本画像医療システム工業会</w:t>
              </w:r>
            </w:hyperlink>
          </w:p>
        </w:tc>
        <w:tc>
          <w:tcPr>
            <w:tcW w:w="1361" w:type="dxa"/>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03-3816-3450</w:t>
            </w:r>
          </w:p>
        </w:tc>
        <w:tc>
          <w:tcPr>
            <w:tcW w:w="0" w:type="auto"/>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03-3818-8920</w:t>
            </w:r>
          </w:p>
        </w:tc>
      </w:tr>
      <w:tr w:rsidR="00142853" w:rsidRPr="00D33269" w:rsidTr="00045714">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rsidR="00142853"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11" w:tgtFrame="_blank" w:history="1">
              <w:r w:rsidRPr="008733FC">
                <w:rPr>
                  <w:rFonts w:ascii="ＭＳ Ｐゴシック" w:eastAsia="ＭＳ Ｐゴシック" w:hAnsi="ＭＳ Ｐゴシック" w:cs="ＭＳ Ｐゴシック"/>
                  <w:color w:val="0070C0"/>
                  <w:kern w:val="0"/>
                  <w:sz w:val="24"/>
                  <w:szCs w:val="24"/>
                  <w:u w:val="single"/>
                </w:rPr>
                <w:t>特定非営利活動法人　ツルハ医療・介護サービス協会</w:t>
              </w:r>
            </w:hyperlink>
          </w:p>
        </w:tc>
        <w:tc>
          <w:tcPr>
            <w:tcW w:w="1361" w:type="dxa"/>
            <w:tcBorders>
              <w:top w:val="outset" w:sz="6" w:space="0" w:color="auto"/>
              <w:left w:val="outset" w:sz="6" w:space="0" w:color="auto"/>
              <w:bottom w:val="outset" w:sz="6" w:space="0" w:color="auto"/>
              <w:right w:val="outset" w:sz="6" w:space="0" w:color="auto"/>
            </w:tcBorders>
            <w:vAlign w:val="center"/>
          </w:tcPr>
          <w:p w:rsidR="00142853" w:rsidRPr="00D33269" w:rsidRDefault="00142853"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42853" w:rsidRPr="00D33269" w:rsidRDefault="00142853" w:rsidP="00142853">
            <w:pPr>
              <w:widowControl/>
              <w:jc w:val="center"/>
              <w:rPr>
                <w:rFonts w:ascii="ＭＳ Ｐゴシック" w:eastAsia="ＭＳ Ｐゴシック" w:hAnsi="ＭＳ Ｐゴシック" w:cs="ＭＳ Ｐゴシック" w:hint="eastAsia"/>
                <w:kern w:val="0"/>
                <w:sz w:val="24"/>
                <w:szCs w:val="24"/>
              </w:rPr>
            </w:pPr>
            <w:r>
              <w:rPr>
                <w:rFonts w:ascii="Segoe UI Emoji" w:hAnsi="Segoe UI Emoji" w:cs="Segoe UI Emoji" w:hint="eastAsia"/>
              </w:rPr>
              <w:t>✉</w:t>
            </w:r>
            <w:r>
              <w:rPr>
                <w:rFonts w:ascii="Segoe UI Emoji" w:hAnsi="Segoe UI Emoji" w:cs="Segoe UI Emoji" w:hint="eastAsia"/>
              </w:rPr>
              <w:t xml:space="preserve"> </w:t>
            </w:r>
            <w:hyperlink r:id="rId12" w:history="1">
              <w:r w:rsidRPr="00042C7C">
                <w:rPr>
                  <w:rStyle w:val="a7"/>
                  <w:rFonts w:ascii="ＭＳ Ｐゴシック" w:eastAsia="ＭＳ Ｐゴシック" w:hAnsi="ＭＳ Ｐゴシック" w:hint="eastAsia"/>
                  <w:szCs w:val="21"/>
                  <w:shd w:val="clear" w:color="auto" w:fill="FFFFFF"/>
                </w:rPr>
                <w:t>koudo_tiks</w:t>
              </w:r>
              <w:r w:rsidRPr="00042C7C">
                <w:rPr>
                  <w:rStyle w:val="a7"/>
                  <w:rFonts w:ascii="ＭＳ Ｐゴシック" w:eastAsia="ＭＳ Ｐゴシック" w:hAnsi="ＭＳ Ｐゴシック" w:hint="eastAsia"/>
                  <w:szCs w:val="21"/>
                  <w:shd w:val="clear" w:color="auto" w:fill="FFFFFF"/>
                </w:rPr>
                <w:t>k</w:t>
              </w:r>
              <w:r w:rsidRPr="00042C7C">
                <w:rPr>
                  <w:rStyle w:val="a7"/>
                  <w:rFonts w:ascii="ＭＳ Ｐゴシック" w:eastAsia="ＭＳ Ｐゴシック" w:hAnsi="ＭＳ Ｐゴシック" w:hint="eastAsia"/>
                  <w:szCs w:val="21"/>
                  <w:shd w:val="clear" w:color="auto" w:fill="FFFFFF"/>
                </w:rPr>
                <w:t>@hokko.ac.jp</w:t>
              </w:r>
            </w:hyperlink>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hideMark/>
          </w:tcPr>
          <w:p w:rsidR="000D34C0"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13" w:tgtFrame="_blank" w:history="1">
              <w:r w:rsidR="000D34C0" w:rsidRPr="008733FC">
                <w:rPr>
                  <w:rFonts w:ascii="ＭＳ Ｐゴシック" w:eastAsia="ＭＳ Ｐゴシック" w:hAnsi="ＭＳ Ｐゴシック" w:cs="ＭＳ Ｐゴシック"/>
                  <w:color w:val="0070C0"/>
                  <w:kern w:val="0"/>
                  <w:sz w:val="24"/>
                  <w:szCs w:val="24"/>
                  <w:u w:val="single"/>
                </w:rPr>
                <w:t>（一社）日本医療機器販売業協会</w:t>
              </w:r>
            </w:hyperlink>
          </w:p>
        </w:tc>
        <w:tc>
          <w:tcPr>
            <w:tcW w:w="1361" w:type="dxa"/>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03-5689-7530</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03-5</w:t>
            </w:r>
            <w:r>
              <w:rPr>
                <w:rFonts w:ascii="ＭＳ Ｐゴシック" w:eastAsia="ＭＳ Ｐゴシック" w:hAnsi="ＭＳ Ｐゴシック" w:cs="ＭＳ Ｐゴシック"/>
                <w:kern w:val="0"/>
                <w:sz w:val="24"/>
                <w:szCs w:val="24"/>
              </w:rPr>
              <w:t>800-5156</w:t>
            </w:r>
          </w:p>
        </w:tc>
        <w:bookmarkStart w:id="0" w:name="_GoBack"/>
        <w:bookmarkEnd w:id="0"/>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rsidR="000D34C0"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14" w:tgtFrame="_blank" w:history="1">
              <w:r w:rsidR="000D34C0" w:rsidRPr="008733FC">
                <w:rPr>
                  <w:rFonts w:ascii="ＭＳ Ｐゴシック" w:eastAsia="ＭＳ Ｐゴシック" w:hAnsi="ＭＳ Ｐゴシック" w:cs="ＭＳ Ｐゴシック"/>
                  <w:color w:val="0070C0"/>
                  <w:kern w:val="0"/>
                  <w:sz w:val="24"/>
                  <w:szCs w:val="24"/>
                  <w:u w:val="single"/>
                </w:rPr>
                <w:t>（公社）日本薬剤師会</w:t>
              </w:r>
            </w:hyperlink>
          </w:p>
        </w:tc>
        <w:tc>
          <w:tcPr>
            <w:tcW w:w="1361" w:type="dxa"/>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03-3353-1170</w:t>
            </w:r>
          </w:p>
        </w:tc>
        <w:tc>
          <w:tcPr>
            <w:tcW w:w="0" w:type="auto"/>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03-3353-6270</w:t>
            </w:r>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rsidR="000D34C0"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15" w:tgtFrame="_blank" w:history="1">
              <w:r w:rsidR="000D34C0" w:rsidRPr="008733FC">
                <w:rPr>
                  <w:rFonts w:ascii="ＭＳ Ｐゴシック" w:eastAsia="ＭＳ Ｐゴシック" w:hAnsi="ＭＳ Ｐゴシック" w:cs="ＭＳ Ｐゴシック"/>
                  <w:color w:val="0070C0"/>
                  <w:kern w:val="0"/>
                  <w:sz w:val="24"/>
                  <w:szCs w:val="24"/>
                  <w:u w:val="single"/>
                </w:rPr>
                <w:t>（公社）日本眼科医会</w:t>
              </w:r>
            </w:hyperlink>
          </w:p>
        </w:tc>
        <w:tc>
          <w:tcPr>
            <w:tcW w:w="1361" w:type="dxa"/>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w:t>
            </w:r>
            <w:r>
              <w:rPr>
                <w:rFonts w:ascii="ＭＳ Ｐゴシック" w:eastAsia="ＭＳ Ｐゴシック" w:hAnsi="ＭＳ Ｐゴシック" w:cs="ＭＳ Ｐゴシック"/>
                <w:kern w:val="0"/>
                <w:sz w:val="24"/>
                <w:szCs w:val="24"/>
              </w:rPr>
              <w:t>6810</w:t>
            </w:r>
            <w:r w:rsidRPr="00D33269">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kern w:val="0"/>
                <w:sz w:val="24"/>
                <w:szCs w:val="24"/>
              </w:rPr>
              <w:t>3640</w:t>
            </w:r>
          </w:p>
        </w:tc>
        <w:tc>
          <w:tcPr>
            <w:tcW w:w="0" w:type="auto"/>
            <w:tcBorders>
              <w:top w:val="outset" w:sz="6" w:space="0" w:color="auto"/>
              <w:left w:val="outset" w:sz="6" w:space="0" w:color="auto"/>
              <w:bottom w:val="outset" w:sz="6" w:space="0" w:color="auto"/>
              <w:right w:val="outset" w:sz="6" w:space="0" w:color="auto"/>
            </w:tcBorders>
            <w:vAlign w:val="center"/>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w:t>
            </w:r>
            <w:r>
              <w:rPr>
                <w:rFonts w:ascii="ＭＳ Ｐゴシック" w:eastAsia="ＭＳ Ｐゴシック" w:hAnsi="ＭＳ Ｐゴシック" w:cs="ＭＳ Ｐゴシック"/>
                <w:kern w:val="0"/>
                <w:sz w:val="24"/>
                <w:szCs w:val="24"/>
              </w:rPr>
              <w:t>6810</w:t>
            </w:r>
            <w:r w:rsidRPr="00D33269">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kern w:val="0"/>
                <w:sz w:val="24"/>
                <w:szCs w:val="24"/>
              </w:rPr>
              <w:t>3645</w:t>
            </w:r>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hideMark/>
          </w:tcPr>
          <w:p w:rsidR="000D34C0"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16" w:history="1">
              <w:r w:rsidR="000D34C0" w:rsidRPr="008733FC">
                <w:rPr>
                  <w:rFonts w:ascii="ＭＳ Ｐゴシック" w:eastAsia="ＭＳ Ｐゴシック" w:hAnsi="ＭＳ Ｐゴシック" w:cs="ＭＳ Ｐゴシック"/>
                  <w:color w:val="0070C0"/>
                  <w:kern w:val="0"/>
                  <w:sz w:val="24"/>
                  <w:szCs w:val="24"/>
                  <w:u w:val="single"/>
                </w:rPr>
                <w:t>（公社） 福岡県製薬工業協会</w:t>
              </w:r>
            </w:hyperlink>
          </w:p>
        </w:tc>
        <w:tc>
          <w:tcPr>
            <w:tcW w:w="1361" w:type="dxa"/>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0942-54-1472</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0942-54-1643</w:t>
            </w:r>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hideMark/>
          </w:tcPr>
          <w:p w:rsidR="000D34C0"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17" w:tgtFrame="_blank" w:history="1">
              <w:r w:rsidR="000D34C0" w:rsidRPr="008733FC">
                <w:rPr>
                  <w:rFonts w:ascii="ＭＳ Ｐゴシック" w:eastAsia="ＭＳ Ｐゴシック" w:hAnsi="ＭＳ Ｐゴシック" w:cs="ＭＳ Ｐゴシック"/>
                  <w:color w:val="0070C0"/>
                  <w:kern w:val="0"/>
                  <w:sz w:val="24"/>
                  <w:szCs w:val="24"/>
                  <w:u w:val="single"/>
                </w:rPr>
                <w:t>商工組合 日本医療機器協会</w:t>
              </w:r>
            </w:hyperlink>
          </w:p>
        </w:tc>
        <w:tc>
          <w:tcPr>
            <w:tcW w:w="1361" w:type="dxa"/>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03-3811-6761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03-3818-4144</w:t>
            </w:r>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hideMark/>
          </w:tcPr>
          <w:p w:rsidR="000D34C0"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18" w:tgtFrame="_blank" w:history="1">
              <w:r w:rsidR="000D34C0" w:rsidRPr="008733FC">
                <w:rPr>
                  <w:rFonts w:ascii="ＭＳ Ｐゴシック" w:eastAsia="ＭＳ Ｐゴシック" w:hAnsi="ＭＳ Ｐゴシック" w:cs="ＭＳ Ｐゴシック"/>
                  <w:color w:val="0070C0"/>
                  <w:kern w:val="0"/>
                  <w:sz w:val="24"/>
                  <w:szCs w:val="24"/>
                  <w:u w:val="single"/>
                </w:rPr>
                <w:t>（一社）日本歯科商工協会</w:t>
              </w:r>
            </w:hyperlink>
          </w:p>
        </w:tc>
        <w:tc>
          <w:tcPr>
            <w:tcW w:w="1361" w:type="dxa"/>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03-3851-0324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03-3851-0325</w:t>
            </w:r>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hideMark/>
          </w:tcPr>
          <w:p w:rsidR="000D34C0"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19" w:history="1">
              <w:r w:rsidR="000D34C0" w:rsidRPr="008733FC">
                <w:rPr>
                  <w:rStyle w:val="a7"/>
                  <w:rFonts w:ascii="ＭＳ Ｐゴシック" w:eastAsia="ＭＳ Ｐゴシック" w:hAnsi="ＭＳ Ｐゴシック" w:cs="ＭＳ Ｐゴシック"/>
                  <w:color w:val="0070C0"/>
                  <w:kern w:val="0"/>
                  <w:sz w:val="24"/>
                  <w:szCs w:val="24"/>
                </w:rPr>
                <w:t>（</w:t>
              </w:r>
              <w:r w:rsidR="000D34C0" w:rsidRPr="008733FC">
                <w:rPr>
                  <w:rStyle w:val="a7"/>
                  <w:rFonts w:ascii="ＭＳ Ｐゴシック" w:eastAsia="ＭＳ Ｐゴシック" w:hAnsi="ＭＳ Ｐゴシック" w:cs="ＭＳ Ｐゴシック" w:hint="eastAsia"/>
                  <w:color w:val="0070C0"/>
                  <w:kern w:val="0"/>
                  <w:sz w:val="24"/>
                  <w:szCs w:val="24"/>
                </w:rPr>
                <w:t>一社</w:t>
              </w:r>
              <w:r w:rsidR="000D34C0" w:rsidRPr="008733FC">
                <w:rPr>
                  <w:rStyle w:val="a7"/>
                  <w:rFonts w:ascii="ＭＳ Ｐゴシック" w:eastAsia="ＭＳ Ｐゴシック" w:hAnsi="ＭＳ Ｐゴシック" w:cs="ＭＳ Ｐゴシック"/>
                  <w:color w:val="0070C0"/>
                  <w:kern w:val="0"/>
                  <w:sz w:val="24"/>
                  <w:szCs w:val="24"/>
                </w:rPr>
                <w:t>）</w:t>
              </w:r>
              <w:r w:rsidR="000D34C0" w:rsidRPr="008733FC">
                <w:rPr>
                  <w:rStyle w:val="a7"/>
                  <w:rFonts w:ascii="ＭＳ Ｐゴシック" w:eastAsia="ＭＳ Ｐゴシック" w:hAnsi="ＭＳ Ｐゴシック" w:cs="ＭＳ Ｐゴシック" w:hint="eastAsia"/>
                  <w:color w:val="0070C0"/>
                  <w:kern w:val="0"/>
                  <w:sz w:val="24"/>
                  <w:szCs w:val="24"/>
                </w:rPr>
                <w:t>日</w:t>
              </w:r>
              <w:r w:rsidR="000D34C0" w:rsidRPr="008733FC">
                <w:rPr>
                  <w:rStyle w:val="a7"/>
                  <w:rFonts w:ascii="ＭＳ Ｐゴシック" w:eastAsia="ＭＳ Ｐゴシック" w:hAnsi="ＭＳ Ｐゴシック" w:cs="ＭＳ Ｐゴシック"/>
                  <w:color w:val="0070C0"/>
                  <w:kern w:val="0"/>
                  <w:sz w:val="24"/>
                  <w:szCs w:val="24"/>
                </w:rPr>
                <w:t>本医療機器テクノロジー</w:t>
              </w:r>
              <w:r w:rsidR="000D34C0" w:rsidRPr="008733FC">
                <w:rPr>
                  <w:rStyle w:val="a7"/>
                  <w:rFonts w:ascii="ＭＳ Ｐゴシック" w:eastAsia="ＭＳ Ｐゴシック" w:hAnsi="ＭＳ Ｐゴシック" w:cs="ＭＳ Ｐゴシック" w:hint="eastAsia"/>
                  <w:color w:val="0070C0"/>
                  <w:kern w:val="0"/>
                  <w:sz w:val="24"/>
                  <w:szCs w:val="24"/>
                </w:rPr>
                <w:t>協</w:t>
              </w:r>
              <w:r w:rsidR="000D34C0" w:rsidRPr="008733FC">
                <w:rPr>
                  <w:rStyle w:val="a7"/>
                  <w:rFonts w:ascii="ＭＳ Ｐゴシック" w:eastAsia="ＭＳ Ｐゴシック" w:hAnsi="ＭＳ Ｐゴシック" w:cs="ＭＳ Ｐゴシック"/>
                  <w:color w:val="0070C0"/>
                  <w:kern w:val="0"/>
                  <w:sz w:val="24"/>
                  <w:szCs w:val="24"/>
                </w:rPr>
                <w:t>会</w:t>
              </w:r>
            </w:hyperlink>
          </w:p>
        </w:tc>
        <w:tc>
          <w:tcPr>
            <w:tcW w:w="1361" w:type="dxa"/>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03-5212-3721</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03-5212-3724</w:t>
            </w:r>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hideMark/>
          </w:tcPr>
          <w:p w:rsidR="000D34C0"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20" w:tgtFrame="_blank" w:history="1">
              <w:r w:rsidR="000D34C0" w:rsidRPr="008733FC">
                <w:rPr>
                  <w:rFonts w:ascii="ＭＳ Ｐゴシック" w:eastAsia="ＭＳ Ｐゴシック" w:hAnsi="ＭＳ Ｐゴシック" w:cs="ＭＳ Ｐゴシック"/>
                  <w:color w:val="0070C0"/>
                  <w:kern w:val="0"/>
                  <w:sz w:val="24"/>
                  <w:szCs w:val="24"/>
                  <w:u w:val="single"/>
                </w:rPr>
                <w:t>（一社）日本医療機器産業連合会</w:t>
              </w:r>
            </w:hyperlink>
          </w:p>
        </w:tc>
        <w:tc>
          <w:tcPr>
            <w:tcW w:w="1361" w:type="dxa"/>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03-5225-6234</w:t>
            </w:r>
          </w:p>
        </w:tc>
        <w:tc>
          <w:tcPr>
            <w:tcW w:w="0" w:type="auto"/>
            <w:tcBorders>
              <w:top w:val="outset" w:sz="6" w:space="0" w:color="auto"/>
              <w:left w:val="outset" w:sz="6" w:space="0" w:color="auto"/>
              <w:bottom w:val="outset" w:sz="6" w:space="0" w:color="auto"/>
              <w:right w:val="outset" w:sz="6" w:space="0" w:color="auto"/>
            </w:tcBorders>
            <w:vAlign w:val="center"/>
            <w:hideMark/>
          </w:tcPr>
          <w:p w:rsidR="000D34C0" w:rsidRPr="00D33269" w:rsidRDefault="000D34C0"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03-3260-9092</w:t>
            </w:r>
          </w:p>
        </w:tc>
      </w:tr>
      <w:tr w:rsidR="000D34C0"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rsidR="000D34C0" w:rsidRPr="008733FC" w:rsidRDefault="00142853" w:rsidP="000D34C0">
            <w:pPr>
              <w:widowControl/>
              <w:jc w:val="left"/>
              <w:rPr>
                <w:rFonts w:ascii="ＭＳ Ｐゴシック" w:eastAsia="ＭＳ Ｐゴシック" w:hAnsi="ＭＳ Ｐゴシック" w:cs="ＭＳ Ｐゴシック"/>
                <w:color w:val="0070C0"/>
                <w:kern w:val="0"/>
                <w:sz w:val="24"/>
                <w:szCs w:val="24"/>
              </w:rPr>
            </w:pPr>
            <w:hyperlink r:id="rId21" w:history="1">
              <w:r w:rsidR="000E1A63" w:rsidRPr="000E1A63">
                <w:rPr>
                  <w:rStyle w:val="a7"/>
                  <w:rFonts w:ascii="ＭＳ Ｐゴシック" w:eastAsia="ＭＳ Ｐゴシック" w:hAnsi="ＭＳ Ｐゴシック" w:cs="ＭＳ Ｐゴシック" w:hint="eastAsia"/>
                  <w:kern w:val="0"/>
                  <w:sz w:val="24"/>
                  <w:szCs w:val="24"/>
                </w:rPr>
                <w:t>（一財）保健福祉振興財団</w:t>
              </w:r>
            </w:hyperlink>
          </w:p>
        </w:tc>
        <w:tc>
          <w:tcPr>
            <w:tcW w:w="1361" w:type="dxa"/>
            <w:tcBorders>
              <w:top w:val="outset" w:sz="6" w:space="0" w:color="auto"/>
              <w:left w:val="outset" w:sz="6" w:space="0" w:color="auto"/>
              <w:bottom w:val="outset" w:sz="6" w:space="0" w:color="auto"/>
              <w:right w:val="outset" w:sz="6" w:space="0" w:color="auto"/>
            </w:tcBorders>
            <w:vAlign w:val="center"/>
          </w:tcPr>
          <w:p w:rsidR="000D34C0" w:rsidRPr="00D33269" w:rsidRDefault="000E1A63" w:rsidP="000D34C0">
            <w:pPr>
              <w:widowControl/>
              <w:jc w:val="center"/>
              <w:rPr>
                <w:rFonts w:ascii="ＭＳ Ｐゴシック" w:eastAsia="ＭＳ Ｐゴシック" w:hAnsi="ＭＳ Ｐゴシック" w:cs="ＭＳ Ｐゴシック"/>
                <w:kern w:val="0"/>
                <w:sz w:val="24"/>
                <w:szCs w:val="24"/>
              </w:rPr>
            </w:pPr>
            <w:r w:rsidRPr="00D33269">
              <w:rPr>
                <w:rFonts w:ascii="ＭＳ Ｐゴシック" w:eastAsia="ＭＳ Ｐゴシック" w:hAnsi="ＭＳ Ｐゴシック" w:cs="ＭＳ Ｐゴシック"/>
                <w:kern w:val="0"/>
                <w:sz w:val="24"/>
                <w:szCs w:val="24"/>
              </w:rPr>
              <w:t>販売/修理</w:t>
            </w:r>
          </w:p>
        </w:tc>
        <w:tc>
          <w:tcPr>
            <w:tcW w:w="0" w:type="auto"/>
            <w:tcBorders>
              <w:top w:val="outset" w:sz="6" w:space="0" w:color="auto"/>
              <w:left w:val="outset" w:sz="6" w:space="0" w:color="auto"/>
              <w:bottom w:val="outset" w:sz="6" w:space="0" w:color="auto"/>
              <w:right w:val="outset" w:sz="6" w:space="0" w:color="auto"/>
            </w:tcBorders>
            <w:vAlign w:val="center"/>
          </w:tcPr>
          <w:p w:rsidR="000D34C0" w:rsidRPr="00D33269" w:rsidRDefault="000E1A63" w:rsidP="000D34C0">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0</w:t>
            </w:r>
            <w:r>
              <w:rPr>
                <w:rFonts w:ascii="ＭＳ Ｐゴシック" w:eastAsia="ＭＳ Ｐゴシック" w:hAnsi="ＭＳ Ｐゴシック" w:cs="ＭＳ Ｐゴシック"/>
                <w:kern w:val="0"/>
                <w:sz w:val="24"/>
                <w:szCs w:val="24"/>
              </w:rPr>
              <w:t>96-213-1600</w:t>
            </w:r>
          </w:p>
        </w:tc>
        <w:tc>
          <w:tcPr>
            <w:tcW w:w="0" w:type="auto"/>
            <w:tcBorders>
              <w:top w:val="outset" w:sz="6" w:space="0" w:color="auto"/>
              <w:left w:val="outset" w:sz="6" w:space="0" w:color="auto"/>
              <w:bottom w:val="outset" w:sz="6" w:space="0" w:color="auto"/>
              <w:right w:val="outset" w:sz="6" w:space="0" w:color="auto"/>
            </w:tcBorders>
            <w:vAlign w:val="center"/>
          </w:tcPr>
          <w:p w:rsidR="000D34C0" w:rsidRPr="00D33269" w:rsidRDefault="000E1A63" w:rsidP="000D34C0">
            <w:pPr>
              <w:widowControl/>
              <w:jc w:val="center"/>
              <w:rPr>
                <w:rFonts w:ascii="ＭＳ Ｐゴシック" w:eastAsia="ＭＳ Ｐゴシック" w:hAnsi="ＭＳ Ｐゴシック" w:cs="ＭＳ Ｐゴシック"/>
                <w:kern w:val="0"/>
                <w:sz w:val="24"/>
                <w:szCs w:val="24"/>
              </w:rPr>
            </w:pPr>
            <w:r w:rsidRPr="000E1A63">
              <w:rPr>
                <w:rFonts w:ascii="ＭＳ Ｐゴシック" w:eastAsia="ＭＳ Ｐゴシック" w:hAnsi="ＭＳ Ｐゴシック" w:cs="ＭＳ Ｐゴシック" w:hint="eastAsia"/>
                <w:kern w:val="0"/>
                <w:sz w:val="24"/>
                <w:szCs w:val="24"/>
              </w:rPr>
              <w:t>096-213-1601</w:t>
            </w:r>
          </w:p>
        </w:tc>
      </w:tr>
      <w:tr w:rsidR="000E1A63" w:rsidRPr="00D33269" w:rsidTr="004336F1">
        <w:trPr>
          <w:trHeight w:val="398"/>
          <w:tblCellSpacing w:w="0" w:type="dxa"/>
          <w:jc w:val="center"/>
        </w:trPr>
        <w:tc>
          <w:tcPr>
            <w:tcW w:w="5662" w:type="dxa"/>
            <w:tcBorders>
              <w:top w:val="outset" w:sz="6" w:space="0" w:color="auto"/>
              <w:left w:val="outset" w:sz="6" w:space="0" w:color="auto"/>
              <w:bottom w:val="outset" w:sz="6" w:space="0" w:color="auto"/>
              <w:right w:val="outset" w:sz="6" w:space="0" w:color="auto"/>
            </w:tcBorders>
            <w:vAlign w:val="center"/>
          </w:tcPr>
          <w:p w:rsidR="000E1A63" w:rsidRPr="004B6CD5" w:rsidRDefault="00142853" w:rsidP="000D34C0">
            <w:pPr>
              <w:widowControl/>
              <w:jc w:val="left"/>
              <w:rPr>
                <w:rFonts w:ascii="ＭＳ Ｐゴシック" w:eastAsia="ＭＳ Ｐゴシック" w:hAnsi="ＭＳ Ｐゴシック"/>
                <w:u w:val="single"/>
              </w:rPr>
            </w:pPr>
            <w:hyperlink r:id="rId22" w:tgtFrame="_blank" w:history="1">
              <w:r w:rsidR="004B6CD5" w:rsidRPr="004B6CD5">
                <w:rPr>
                  <w:rStyle w:val="a7"/>
                  <w:rFonts w:ascii="ＭＳ Ｐゴシック" w:eastAsia="ＭＳ Ｐゴシック" w:hAnsi="ＭＳ Ｐゴシック" w:hint="eastAsia"/>
                  <w:color w:val="003399"/>
                  <w:sz w:val="24"/>
                  <w:szCs w:val="21"/>
                  <w:shd w:val="clear" w:color="auto" w:fill="FFFFFF"/>
                </w:rPr>
                <w:t>（一社）イオン・ハピコム人材総合研修機構</w:t>
              </w:r>
            </w:hyperlink>
          </w:p>
        </w:tc>
        <w:tc>
          <w:tcPr>
            <w:tcW w:w="1361" w:type="dxa"/>
            <w:tcBorders>
              <w:top w:val="outset" w:sz="6" w:space="0" w:color="auto"/>
              <w:left w:val="outset" w:sz="6" w:space="0" w:color="auto"/>
              <w:bottom w:val="outset" w:sz="6" w:space="0" w:color="auto"/>
              <w:right w:val="outset" w:sz="6" w:space="0" w:color="auto"/>
            </w:tcBorders>
            <w:vAlign w:val="center"/>
          </w:tcPr>
          <w:p w:rsidR="000E1A63" w:rsidRPr="004B6CD5" w:rsidRDefault="004B6CD5" w:rsidP="004B6CD5">
            <w:pPr>
              <w:widowControl/>
              <w:jc w:val="center"/>
              <w:rPr>
                <w:rFonts w:ascii="ＭＳ Ｐゴシック" w:eastAsia="ＭＳ Ｐゴシック" w:hAnsi="ＭＳ Ｐゴシック"/>
                <w:color w:val="2E3136"/>
                <w:sz w:val="24"/>
                <w:szCs w:val="21"/>
              </w:rPr>
            </w:pPr>
            <w:r w:rsidRPr="004B6CD5">
              <w:rPr>
                <w:rFonts w:ascii="ＭＳ Ｐゴシック" w:eastAsia="ＭＳ Ｐゴシック" w:hAnsi="ＭＳ Ｐゴシック" w:hint="eastAsia"/>
                <w:color w:val="2E3136"/>
                <w:sz w:val="24"/>
                <w:szCs w:val="21"/>
              </w:rPr>
              <w:t>販売</w:t>
            </w:r>
          </w:p>
        </w:tc>
        <w:tc>
          <w:tcPr>
            <w:tcW w:w="0" w:type="auto"/>
            <w:tcBorders>
              <w:top w:val="outset" w:sz="6" w:space="0" w:color="auto"/>
              <w:left w:val="outset" w:sz="6" w:space="0" w:color="auto"/>
              <w:bottom w:val="outset" w:sz="6" w:space="0" w:color="auto"/>
              <w:right w:val="outset" w:sz="6" w:space="0" w:color="auto"/>
            </w:tcBorders>
            <w:vAlign w:val="center"/>
          </w:tcPr>
          <w:p w:rsidR="000E1A63" w:rsidRPr="004B6CD5" w:rsidRDefault="004B6CD5" w:rsidP="000D34C0">
            <w:pPr>
              <w:widowControl/>
              <w:jc w:val="center"/>
              <w:rPr>
                <w:rFonts w:ascii="ＭＳ Ｐゴシック" w:eastAsia="ＭＳ Ｐゴシック" w:hAnsi="ＭＳ Ｐゴシック" w:cs="ＭＳ Ｐゴシック"/>
                <w:kern w:val="0"/>
                <w:sz w:val="24"/>
                <w:szCs w:val="24"/>
              </w:rPr>
            </w:pPr>
            <w:r w:rsidRPr="004B6CD5">
              <w:rPr>
                <w:rFonts w:ascii="ＭＳ Ｐゴシック" w:eastAsia="ＭＳ Ｐゴシック" w:hAnsi="ＭＳ Ｐゴシック" w:hint="eastAsia"/>
                <w:color w:val="2E3136"/>
                <w:sz w:val="24"/>
                <w:szCs w:val="21"/>
                <w:shd w:val="clear" w:color="auto" w:fill="FFFFFF"/>
              </w:rPr>
              <w:t>043-212-6718</w:t>
            </w:r>
          </w:p>
        </w:tc>
        <w:tc>
          <w:tcPr>
            <w:tcW w:w="0" w:type="auto"/>
            <w:tcBorders>
              <w:top w:val="outset" w:sz="6" w:space="0" w:color="auto"/>
              <w:left w:val="outset" w:sz="6" w:space="0" w:color="auto"/>
              <w:bottom w:val="outset" w:sz="6" w:space="0" w:color="auto"/>
              <w:right w:val="outset" w:sz="6" w:space="0" w:color="auto"/>
            </w:tcBorders>
            <w:vAlign w:val="center"/>
          </w:tcPr>
          <w:p w:rsidR="000E1A63" w:rsidRPr="004336F1" w:rsidRDefault="004336F1" w:rsidP="000D34C0">
            <w:pPr>
              <w:widowControl/>
              <w:jc w:val="center"/>
              <w:rPr>
                <w:rFonts w:ascii="ＭＳ Ｐゴシック" w:eastAsia="ＭＳ Ｐゴシック" w:hAnsi="ＭＳ Ｐゴシック" w:cs="ＭＳ Ｐゴシック"/>
                <w:kern w:val="0"/>
                <w:sz w:val="24"/>
                <w:szCs w:val="24"/>
              </w:rPr>
            </w:pPr>
            <w:r w:rsidRPr="004336F1">
              <w:rPr>
                <w:rFonts w:ascii="ＭＳ Ｐゴシック" w:eastAsia="ＭＳ Ｐゴシック" w:hAnsi="ＭＳ Ｐゴシック" w:hint="eastAsia"/>
                <w:color w:val="000000"/>
                <w:sz w:val="24"/>
                <w:szCs w:val="20"/>
                <w:shd w:val="clear" w:color="auto" w:fill="FFFFFF"/>
              </w:rPr>
              <w:t>043-212-6617</w:t>
            </w:r>
          </w:p>
        </w:tc>
      </w:tr>
    </w:tbl>
    <w:p w:rsidR="00616850" w:rsidRDefault="00616850"/>
    <w:sectPr w:rsidR="00616850" w:rsidSect="00FA60F7">
      <w:headerReference w:type="even" r:id="rId23"/>
      <w:headerReference w:type="default" r:id="rId24"/>
      <w:footerReference w:type="even" r:id="rId25"/>
      <w:footerReference w:type="default" r:id="rId26"/>
      <w:headerReference w:type="first" r:id="rId27"/>
      <w:footerReference w:type="firs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E0B" w:rsidRDefault="00D12E0B">
      <w:r>
        <w:separator/>
      </w:r>
    </w:p>
  </w:endnote>
  <w:endnote w:type="continuationSeparator" w:id="0">
    <w:p w:rsidR="00D12E0B" w:rsidRDefault="00D1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3E5" w:rsidRDefault="00142853" w:rsidP="007563E5">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3E5" w:rsidRDefault="00142853" w:rsidP="007563E5">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3E5" w:rsidRDefault="00142853" w:rsidP="007563E5">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E0B" w:rsidRDefault="00D12E0B">
      <w:r>
        <w:separator/>
      </w:r>
    </w:p>
  </w:footnote>
  <w:footnote w:type="continuationSeparator" w:id="0">
    <w:p w:rsidR="00D12E0B" w:rsidRDefault="00D1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3E5" w:rsidRDefault="00142853" w:rsidP="007563E5">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3E5" w:rsidRDefault="00142853" w:rsidP="007563E5">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3E5" w:rsidRDefault="00142853" w:rsidP="007563E5">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69"/>
    <w:rsid w:val="00066B37"/>
    <w:rsid w:val="000D34C0"/>
    <w:rsid w:val="000D4740"/>
    <w:rsid w:val="000E1A63"/>
    <w:rsid w:val="00142853"/>
    <w:rsid w:val="004336F1"/>
    <w:rsid w:val="00445BA4"/>
    <w:rsid w:val="004B6CD5"/>
    <w:rsid w:val="00555D13"/>
    <w:rsid w:val="00616850"/>
    <w:rsid w:val="00786EB5"/>
    <w:rsid w:val="007D3152"/>
    <w:rsid w:val="007D7149"/>
    <w:rsid w:val="00824495"/>
    <w:rsid w:val="008733FC"/>
    <w:rsid w:val="009309F3"/>
    <w:rsid w:val="009F2CD7"/>
    <w:rsid w:val="00A17649"/>
    <w:rsid w:val="00AA1C65"/>
    <w:rsid w:val="00D12E0B"/>
    <w:rsid w:val="00D33269"/>
    <w:rsid w:val="00D743FA"/>
    <w:rsid w:val="00DA2B1D"/>
    <w:rsid w:val="00E35BB6"/>
    <w:rsid w:val="00EE4244"/>
    <w:rsid w:val="00FA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A7BFE2"/>
  <w15:chartTrackingRefBased/>
  <w15:docId w15:val="{165F8888-6978-4617-AE12-0CC797FB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3269"/>
    <w:pPr>
      <w:tabs>
        <w:tab w:val="center" w:pos="4252"/>
        <w:tab w:val="right" w:pos="8504"/>
      </w:tabs>
      <w:snapToGrid w:val="0"/>
      <w:spacing w:line="360" w:lineRule="atLeast"/>
      <w:ind w:right="1888" w:firstLineChars="100" w:firstLine="100"/>
    </w:pPr>
    <w:rPr>
      <w:rFonts w:ascii="Century" w:eastAsia="ＭＳ 明朝" w:hAnsi="Century" w:cs="Times New Roman"/>
    </w:rPr>
  </w:style>
  <w:style w:type="character" w:customStyle="1" w:styleId="a4">
    <w:name w:val="ヘッダー (文字)"/>
    <w:basedOn w:val="a0"/>
    <w:link w:val="a3"/>
    <w:uiPriority w:val="99"/>
    <w:semiHidden/>
    <w:rsid w:val="00D33269"/>
    <w:rPr>
      <w:rFonts w:ascii="Century" w:eastAsia="ＭＳ 明朝" w:hAnsi="Century" w:cs="Times New Roman"/>
    </w:rPr>
  </w:style>
  <w:style w:type="paragraph" w:styleId="a5">
    <w:name w:val="footer"/>
    <w:basedOn w:val="a"/>
    <w:link w:val="a6"/>
    <w:uiPriority w:val="99"/>
    <w:semiHidden/>
    <w:unhideWhenUsed/>
    <w:rsid w:val="00D33269"/>
    <w:pPr>
      <w:tabs>
        <w:tab w:val="center" w:pos="4252"/>
        <w:tab w:val="right" w:pos="8504"/>
      </w:tabs>
      <w:snapToGrid w:val="0"/>
      <w:spacing w:line="360" w:lineRule="atLeast"/>
      <w:ind w:right="1888" w:firstLineChars="100" w:firstLine="100"/>
    </w:pPr>
    <w:rPr>
      <w:rFonts w:ascii="Century" w:eastAsia="ＭＳ 明朝" w:hAnsi="Century" w:cs="Times New Roman"/>
    </w:rPr>
  </w:style>
  <w:style w:type="character" w:customStyle="1" w:styleId="a6">
    <w:name w:val="フッター (文字)"/>
    <w:basedOn w:val="a0"/>
    <w:link w:val="a5"/>
    <w:uiPriority w:val="99"/>
    <w:semiHidden/>
    <w:rsid w:val="00D33269"/>
    <w:rPr>
      <w:rFonts w:ascii="Century" w:eastAsia="ＭＳ 明朝" w:hAnsi="Century" w:cs="Times New Roman"/>
    </w:rPr>
  </w:style>
  <w:style w:type="character" w:styleId="a7">
    <w:name w:val="Hyperlink"/>
    <w:basedOn w:val="a0"/>
    <w:uiPriority w:val="99"/>
    <w:unhideWhenUsed/>
    <w:rsid w:val="00D33269"/>
    <w:rPr>
      <w:color w:val="0563C1" w:themeColor="hyperlink"/>
      <w:u w:val="single"/>
    </w:rPr>
  </w:style>
  <w:style w:type="character" w:styleId="a8">
    <w:name w:val="FollowedHyperlink"/>
    <w:basedOn w:val="a0"/>
    <w:uiPriority w:val="99"/>
    <w:semiHidden/>
    <w:unhideWhenUsed/>
    <w:rsid w:val="00445BA4"/>
    <w:rPr>
      <w:color w:val="954F72" w:themeColor="followedHyperlink"/>
      <w:u w:val="single"/>
    </w:rPr>
  </w:style>
  <w:style w:type="paragraph" w:styleId="a9">
    <w:name w:val="No Spacing"/>
    <w:uiPriority w:val="1"/>
    <w:qFormat/>
    <w:rsid w:val="00FA60F7"/>
    <w:pPr>
      <w:widowControl w:val="0"/>
      <w:jc w:val="both"/>
    </w:pPr>
  </w:style>
  <w:style w:type="character" w:styleId="aa">
    <w:name w:val="Unresolved Mention"/>
    <w:basedOn w:val="a0"/>
    <w:uiPriority w:val="99"/>
    <w:semiHidden/>
    <w:unhideWhenUsed/>
    <w:rsid w:val="00AA1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76084">
      <w:bodyDiv w:val="1"/>
      <w:marLeft w:val="0"/>
      <w:marRight w:val="0"/>
      <w:marTop w:val="0"/>
      <w:marBottom w:val="0"/>
      <w:divBdr>
        <w:top w:val="none" w:sz="0" w:space="0" w:color="auto"/>
        <w:left w:val="none" w:sz="0" w:space="0" w:color="auto"/>
        <w:bottom w:val="none" w:sz="0" w:space="0" w:color="auto"/>
        <w:right w:val="none" w:sz="0" w:space="0" w:color="auto"/>
      </w:divBdr>
    </w:div>
    <w:div w:id="540482847">
      <w:bodyDiv w:val="1"/>
      <w:marLeft w:val="0"/>
      <w:marRight w:val="0"/>
      <w:marTop w:val="0"/>
      <w:marBottom w:val="0"/>
      <w:divBdr>
        <w:top w:val="none" w:sz="0" w:space="0" w:color="auto"/>
        <w:left w:val="none" w:sz="0" w:space="0" w:color="auto"/>
        <w:bottom w:val="none" w:sz="0" w:space="0" w:color="auto"/>
        <w:right w:val="none" w:sz="0" w:space="0" w:color="auto"/>
      </w:divBdr>
    </w:div>
    <w:div w:id="161448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pi.or.jp/seminar/keizoku_kensyuu.html" TargetMode="External"/><Relationship Id="rId13" Type="http://schemas.openxmlformats.org/officeDocument/2006/relationships/hyperlink" Target="http://www.jahid.gr.jp/" TargetMode="External"/><Relationship Id="rId18" Type="http://schemas.openxmlformats.org/officeDocument/2006/relationships/hyperlink" Target="http://www.jdta.or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hokenfukushi.or.jp/contents/works/w01.php" TargetMode="External"/><Relationship Id="rId7" Type="http://schemas.openxmlformats.org/officeDocument/2006/relationships/hyperlink" Target="https://soukensui.jp/pages/98/" TargetMode="External"/><Relationship Id="rId12" Type="http://schemas.openxmlformats.org/officeDocument/2006/relationships/hyperlink" Target="mailto:koudo_tiksk@hokko.ac.jp" TargetMode="External"/><Relationship Id="rId17" Type="http://schemas.openxmlformats.org/officeDocument/2006/relationships/hyperlink" Target="http://jmia.or.j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fpma.or.jp/" TargetMode="External"/><Relationship Id="rId20" Type="http://schemas.openxmlformats.org/officeDocument/2006/relationships/hyperlink" Target="http://www.jfmda.gr.jp/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okko.ac.jp/tsuruha/index.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gankaikai.or.j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jira-net.or.jp/seminar/kensyu.html" TargetMode="External"/><Relationship Id="rId19" Type="http://schemas.openxmlformats.org/officeDocument/2006/relationships/hyperlink" Target="http://www.mtjapan.or.jp/jp/mtj/" TargetMode="External"/><Relationship Id="rId4" Type="http://schemas.openxmlformats.org/officeDocument/2006/relationships/webSettings" Target="webSettings.xml"/><Relationship Id="rId9" Type="http://schemas.openxmlformats.org/officeDocument/2006/relationships/hyperlink" Target="http://www.jcla.gr.jp/" TargetMode="External"/><Relationship Id="rId14" Type="http://schemas.openxmlformats.org/officeDocument/2006/relationships/hyperlink" Target="http://www.nichiyaku.or.jp/" TargetMode="External"/><Relationship Id="rId22" Type="http://schemas.openxmlformats.org/officeDocument/2006/relationships/hyperlink" Target="https://www.hapycom.or.jp/inst/index.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83079-DD3B-4FBA-85D9-BA15603C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3</cp:revision>
  <cp:lastPrinted>2022-10-21T03:01:00Z</cp:lastPrinted>
  <dcterms:created xsi:type="dcterms:W3CDTF">2023-11-09T06:21:00Z</dcterms:created>
  <dcterms:modified xsi:type="dcterms:W3CDTF">2023-11-09T06:23:00Z</dcterms:modified>
</cp:coreProperties>
</file>