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ED" w:rsidRPr="000D1FED" w:rsidRDefault="00B3526E" w:rsidP="001E7FED">
      <w:pPr>
        <w:keepNext/>
        <w:outlineLvl w:val="1"/>
        <w:rPr>
          <w:rFonts w:ascii="Arial" w:eastAsia="ＭＳ ゴシック" w:hAnsi="Arial"/>
          <w:b/>
          <w:kern w:val="0"/>
          <w:sz w:val="28"/>
          <w:szCs w:val="28"/>
          <w:shd w:val="pct15" w:color="auto" w:fill="FFFFFF"/>
          <w:lang w:val="x-none" w:eastAsia="x-none"/>
        </w:rPr>
      </w:pPr>
      <w:bookmarkStart w:id="0" w:name="_Toc26282882"/>
      <w:bookmarkStart w:id="1" w:name="_Toc382412895"/>
      <w:r>
        <w:rPr>
          <w:rFonts w:ascii="Arial" w:eastAsia="ＭＳ ゴシック" w:hAnsi="Arial" w:hint="eastAsia"/>
          <w:b/>
          <w:kern w:val="0"/>
          <w:sz w:val="28"/>
          <w:szCs w:val="28"/>
          <w:shd w:val="pct15" w:color="auto" w:fill="FFFFFF"/>
          <w:lang w:val="x-none"/>
        </w:rPr>
        <w:t>２１</w:t>
      </w:r>
      <w:r w:rsidR="001E7FED" w:rsidRPr="000D1FED">
        <w:rPr>
          <w:rFonts w:ascii="Arial" w:eastAsia="ＭＳ ゴシック" w:hAnsi="Arial" w:hint="eastAsia"/>
          <w:b/>
          <w:kern w:val="0"/>
          <w:sz w:val="28"/>
          <w:szCs w:val="28"/>
          <w:shd w:val="pct15" w:color="auto" w:fill="FFFFFF"/>
          <w:lang w:val="x-none" w:eastAsia="x-none"/>
        </w:rPr>
        <w:t>．</w:t>
      </w:r>
      <w:proofErr w:type="spellStart"/>
      <w:r w:rsidR="001E7FED">
        <w:rPr>
          <w:rFonts w:ascii="Arial" w:eastAsia="ＭＳ ゴシック" w:hAnsi="Arial" w:hint="eastAsia"/>
          <w:b/>
          <w:kern w:val="0"/>
          <w:sz w:val="28"/>
          <w:szCs w:val="28"/>
          <w:shd w:val="pct15" w:color="auto" w:fill="FFFFFF"/>
          <w:lang w:val="x-none"/>
        </w:rPr>
        <w:t>今後の取組</w:t>
      </w:r>
      <w:r w:rsidR="001E7FED" w:rsidRPr="000D1FED">
        <w:rPr>
          <w:rFonts w:ascii="Arial" w:eastAsia="ＭＳ ゴシック" w:hAnsi="Arial" w:hint="eastAsia"/>
          <w:b/>
          <w:kern w:val="0"/>
          <w:sz w:val="28"/>
          <w:szCs w:val="28"/>
          <w:shd w:val="pct15" w:color="auto" w:fill="FFFFFF"/>
          <w:lang w:val="x-none" w:eastAsia="x-none"/>
        </w:rPr>
        <w:t>について</w:t>
      </w:r>
      <w:bookmarkEnd w:id="0"/>
      <w:proofErr w:type="spellEnd"/>
      <w:r w:rsidR="001E7FED" w:rsidRPr="000D1FED">
        <w:rPr>
          <w:rFonts w:ascii="Arial" w:eastAsia="ＭＳ ゴシック" w:hAnsi="Arial" w:hint="eastAsia"/>
          <w:b/>
          <w:kern w:val="0"/>
          <w:sz w:val="28"/>
          <w:szCs w:val="28"/>
          <w:shd w:val="pct15" w:color="auto" w:fill="FFFFFF"/>
          <w:lang w:val="x-none" w:eastAsia="x-none"/>
        </w:rPr>
        <w:t xml:space="preserve">　　　　　　　　　　　　　　　　</w:t>
      </w:r>
      <w:r w:rsidR="00EB15E3">
        <w:rPr>
          <w:rFonts w:ascii="Arial" w:eastAsia="ＭＳ ゴシック" w:hAnsi="Arial" w:hint="eastAsia"/>
          <w:b/>
          <w:kern w:val="0"/>
          <w:sz w:val="28"/>
          <w:szCs w:val="28"/>
          <w:shd w:val="pct15" w:color="auto" w:fill="FFFFFF"/>
          <w:lang w:val="x-none"/>
        </w:rPr>
        <w:t xml:space="preserve">　　　　　　</w:t>
      </w:r>
      <w:r w:rsidR="001E7FED" w:rsidRPr="000D1FED">
        <w:rPr>
          <w:rFonts w:ascii="Arial" w:eastAsia="ＭＳ ゴシック" w:hAnsi="Arial" w:hint="eastAsia"/>
          <w:b/>
          <w:kern w:val="0"/>
          <w:sz w:val="28"/>
          <w:szCs w:val="28"/>
          <w:shd w:val="pct15" w:color="auto" w:fill="FFFFFF"/>
          <w:lang w:val="x-none" w:eastAsia="x-none"/>
        </w:rPr>
        <w:t xml:space="preserve">　</w:t>
      </w:r>
    </w:p>
    <w:bookmarkStart w:id="2" w:name="_Toc26282883"/>
    <w:p w:rsidR="000D1FED" w:rsidRPr="000D1FED" w:rsidRDefault="00924150" w:rsidP="000D1FED">
      <w:pPr>
        <w:keepNext/>
        <w:ind w:left="851" w:hanging="851"/>
        <w:outlineLvl w:val="2"/>
        <w:rPr>
          <w:rFonts w:ascii="Arial" w:eastAsia="ＭＳ ゴシック" w:hAnsi="Arial"/>
          <w:b/>
          <w:sz w:val="22"/>
        </w:rPr>
      </w:pPr>
      <w:r w:rsidRPr="000D1FED">
        <w:rPr>
          <w:rFonts w:ascii="Arial" w:eastAsia="ＭＳ ゴシック" w:hAnsi="Arial"/>
          <w:noProof/>
        </w:rPr>
        <mc:AlternateContent>
          <mc:Choice Requires="wps">
            <w:drawing>
              <wp:anchor distT="0" distB="0" distL="114300" distR="114300" simplePos="0" relativeHeight="252508160" behindDoc="0" locked="0" layoutInCell="1" allowOverlap="1" wp14:anchorId="0C97DD31" wp14:editId="390D5FE4">
                <wp:simplePos x="0" y="0"/>
                <wp:positionH relativeFrom="margin">
                  <wp:posOffset>-8890</wp:posOffset>
                </wp:positionH>
                <wp:positionV relativeFrom="paragraph">
                  <wp:posOffset>226391</wp:posOffset>
                </wp:positionV>
                <wp:extent cx="6191885" cy="2123440"/>
                <wp:effectExtent l="0" t="0" r="18415" b="10160"/>
                <wp:wrapNone/>
                <wp:docPr id="6998" name="正方形/長方形 106"/>
                <wp:cNvGraphicFramePr/>
                <a:graphic xmlns:a="http://schemas.openxmlformats.org/drawingml/2006/main">
                  <a:graphicData uri="http://schemas.microsoft.com/office/word/2010/wordprocessingShape">
                    <wps:wsp>
                      <wps:cNvSpPr/>
                      <wps:spPr>
                        <a:xfrm>
                          <a:off x="0" y="0"/>
                          <a:ext cx="6191885" cy="212344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32DE001" id="正方形/長方形 106" o:spid="_x0000_s1026" style="position:absolute;left:0;text-align:left;margin-left:-.7pt;margin-top:17.85pt;width:487.55pt;height:167.2pt;z-index:25250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" filled="f" strokecolor="windowText" strokeweight=".5pt">
                <v:textbox inset="0,0,0,0"/>
                <w10:wrap anchorx="margin"/>
              </v:rect>
            </w:pict>
          </mc:Fallback>
        </mc:AlternateContent>
      </w:r>
      <w:r w:rsidR="000D1FED" w:rsidRPr="000D1FED">
        <w:rPr>
          <w:rFonts w:ascii="Arial" w:eastAsia="ＭＳ ゴシック" w:hAnsi="Arial"/>
          <w:noProof/>
        </w:rPr>
        <mc:AlternateContent>
          <mc:Choice Requires="wps">
            <w:drawing>
              <wp:anchor distT="0" distB="0" distL="114300" distR="114300" simplePos="0" relativeHeight="252450816" behindDoc="0" locked="0" layoutInCell="1" allowOverlap="1" wp14:anchorId="510802FD" wp14:editId="3B677F9F">
                <wp:simplePos x="0" y="0"/>
                <wp:positionH relativeFrom="margin">
                  <wp:posOffset>635</wp:posOffset>
                </wp:positionH>
                <wp:positionV relativeFrom="paragraph">
                  <wp:posOffset>228439</wp:posOffset>
                </wp:positionV>
                <wp:extent cx="6192000" cy="2400245"/>
                <wp:effectExtent l="0" t="0" r="0" b="635"/>
                <wp:wrapNone/>
                <wp:docPr id="6997" name="正方形/長方形 107"/>
                <wp:cNvGraphicFramePr/>
                <a:graphic xmlns:a="http://schemas.openxmlformats.org/drawingml/2006/main">
                  <a:graphicData uri="http://schemas.microsoft.com/office/word/2010/wordprocessingShape">
                    <wps:wsp>
                      <wps:cNvSpPr/>
                      <wps:spPr>
                        <a:xfrm>
                          <a:off x="0" y="0"/>
                          <a:ext cx="6192000" cy="2400245"/>
                        </a:xfrm>
                        <a:prstGeom prst="rect">
                          <a:avLst/>
                        </a:prstGeom>
                        <a:noFill/>
                        <a:ln w="6350" cap="flat" cmpd="sng" algn="ctr">
                          <a:noFill/>
                          <a:prstDash val="solid"/>
                          <a:miter lim="800000"/>
                        </a:ln>
                        <a:effectLst/>
                      </wps:spPr>
                      <wps:txbx>
                        <w:txbxContent>
                          <w:p w:rsidR="00AE7EFA" w:rsidRPr="00544463" w:rsidRDefault="00AE7EFA" w:rsidP="00EB6AD6">
                            <w:pPr>
                              <w:pStyle w:val="Web"/>
                              <w:spacing w:before="0" w:beforeAutospacing="0" w:after="0" w:afterAutospacing="0" w:line="320" w:lineRule="exact"/>
                              <w:ind w:leftChars="100" w:left="210" w:firstLineChars="100" w:firstLine="211"/>
                              <w:rPr>
                                <w:sz w:val="20"/>
                                <w:szCs w:val="20"/>
                              </w:rPr>
                            </w:pPr>
                            <w:r w:rsidRPr="000D1FED">
                              <w:rPr>
                                <w:rFonts w:cs="Times New Roman" w:hint="eastAsia"/>
                                <w:b/>
                                <w:bCs/>
                                <w:color w:val="000000"/>
                                <w:sz w:val="21"/>
                                <w:szCs w:val="21"/>
                              </w:rPr>
                              <w:t xml:space="preserve">｢人権｣が尊重される社会を充実するためには、今後、どのようなことに力を入れていけばよいと思いますか。次の中から選んでください。（○は３つまで）　</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１．家庭の中で、人権を大切にする心を育てること</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２．人権尊重の考え方を広めるための啓発広報活動の推進　　３．学校や地域などでの人権教育の充実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４．職場での人権教育の充実　　５．人権問題に関する相談のための機関・施設の充実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６．気軽に人権に関する相談ができる窓口や電話相談などの充実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７．人権に関する情報の収集や提供の充実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８．人権が侵害された被害者について救済など適切な対応をとる支援体制の充実　</w:t>
                            </w:r>
                          </w:p>
                          <w:p w:rsidR="00AE7EFA" w:rsidRPr="000D1FED" w:rsidRDefault="00AE7EFA" w:rsidP="003E4A0E">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９．人権侵犯事件の調査・処理が適切に迅速に行われる体制等の充実　</w:t>
                            </w:r>
                          </w:p>
                          <w:p w:rsidR="00AE7EFA" w:rsidRPr="000D1FED" w:rsidRDefault="00AE7EFA" w:rsidP="003E4A0E">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10．わからない　　11．その他（　　）　</w:t>
                            </w:r>
                          </w:p>
                          <w:p w:rsidR="00AE7EFA" w:rsidRPr="00544463" w:rsidRDefault="00AE7EFA" w:rsidP="000D1FED">
                            <w:pPr>
                              <w:pStyle w:val="Web"/>
                              <w:spacing w:before="0" w:beforeAutospacing="0" w:after="0" w:afterAutospacing="0" w:line="320" w:lineRule="exact"/>
                              <w:ind w:firstLineChars="200" w:firstLine="400"/>
                              <w:rPr>
                                <w:sz w:val="20"/>
                                <w:szCs w:val="20"/>
                              </w:rPr>
                            </w:pPr>
                          </w:p>
                          <w:p w:rsidR="00AE7EFA" w:rsidRPr="00544463" w:rsidRDefault="00AE7EFA" w:rsidP="000D1FED">
                            <w:pPr>
                              <w:pStyle w:val="Web"/>
                              <w:spacing w:before="0" w:beforeAutospacing="0" w:after="0" w:afterAutospacing="0" w:line="400" w:lineRule="exact"/>
                              <w:rPr>
                                <w:sz w:val="20"/>
                                <w:szCs w:val="20"/>
                              </w:rPr>
                            </w:pPr>
                            <w:r w:rsidRPr="000D1FED">
                              <w:rPr>
                                <w:rFonts w:ascii="ＭＳ 明朝" w:eastAsia="ＭＳ 明朝" w:hAnsi="ＭＳ 明朝" w:cs="Times New Roman" w:hint="eastAsia"/>
                                <w:color w:val="000000"/>
                                <w:sz w:val="20"/>
                                <w:szCs w:val="20"/>
                              </w:rPr>
                              <w:t>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10802FD" id="正方形/長方形 107" o:spid="_x0000_s1259" style="position:absolute;left:0;text-align:left;margin-left:.05pt;margin-top:18pt;width:487.55pt;height:189pt;z-index:25245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" filled="f" stroked="f" strokeweight=".5pt">
                <v:textbox inset="0,0,0,0">
                  <w:txbxContent>
                    <w:p w:rsidR="00AE7EFA" w:rsidRPr="00544463" w:rsidRDefault="00AE7EFA" w:rsidP="00EB6AD6">
                      <w:pPr>
                        <w:pStyle w:val="Web"/>
                        <w:spacing w:before="0" w:beforeAutospacing="0" w:after="0" w:afterAutospacing="0" w:line="320" w:lineRule="exact"/>
                        <w:ind w:leftChars="100" w:left="210" w:firstLineChars="100" w:firstLine="211"/>
                        <w:rPr>
                          <w:sz w:val="20"/>
                          <w:szCs w:val="20"/>
                        </w:rPr>
                      </w:pPr>
                      <w:r w:rsidRPr="000D1FED">
                        <w:rPr>
                          <w:rFonts w:cs="Times New Roman" w:hint="eastAsia"/>
                          <w:b/>
                          <w:bCs/>
                          <w:color w:val="000000"/>
                          <w:sz w:val="21"/>
                          <w:szCs w:val="21"/>
                        </w:rPr>
                        <w:t xml:space="preserve">｢人権｣が尊重される社会を充実するためには、今後、どのようなことに力を入れていけばよいと思いますか。次の中から選んでください。（○は３つまで）　</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１．家庭の中で、人権を大切にする心を育てること</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２．人権尊重の考え方を広めるための啓発広報活動の推進　　３．学校や地域などでの人権教育の充実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４．職場での人権教育の充実　　５．人権問題に関する相談のための機関・施設の充実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６．気軽に人権に関する相談ができる窓口や電話相談などの充実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７．人権に関する情報の収集や提供の充実</w:t>
                      </w:r>
                    </w:p>
                    <w:p w:rsidR="00AE7EFA" w:rsidRPr="00544463" w:rsidRDefault="00AE7EFA" w:rsidP="003E4A0E">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８．人権が侵害された被害者について救済など適切な対応をとる支援体制の充実　</w:t>
                      </w:r>
                    </w:p>
                    <w:p w:rsidR="00AE7EFA" w:rsidRPr="000D1FED" w:rsidRDefault="00AE7EFA" w:rsidP="003E4A0E">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９．人権侵犯事件の調査・処理が適切に迅速に行われる体制等の充実　</w:t>
                      </w:r>
                    </w:p>
                    <w:p w:rsidR="00AE7EFA" w:rsidRPr="000D1FED" w:rsidRDefault="00AE7EFA" w:rsidP="003E4A0E">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10．わからない　　11．その他（　　）　</w:t>
                      </w:r>
                    </w:p>
                    <w:p w:rsidR="00AE7EFA" w:rsidRPr="00544463" w:rsidRDefault="00AE7EFA" w:rsidP="000D1FED">
                      <w:pPr>
                        <w:pStyle w:val="Web"/>
                        <w:spacing w:before="0" w:beforeAutospacing="0" w:after="0" w:afterAutospacing="0" w:line="320" w:lineRule="exact"/>
                        <w:ind w:firstLineChars="200" w:firstLine="400"/>
                        <w:rPr>
                          <w:sz w:val="20"/>
                          <w:szCs w:val="20"/>
                        </w:rPr>
                      </w:pPr>
                    </w:p>
                    <w:p w:rsidR="00AE7EFA" w:rsidRPr="00544463" w:rsidRDefault="00AE7EFA" w:rsidP="000D1FED">
                      <w:pPr>
                        <w:pStyle w:val="Web"/>
                        <w:spacing w:before="0" w:beforeAutospacing="0" w:after="0" w:afterAutospacing="0" w:line="400" w:lineRule="exact"/>
                        <w:rPr>
                          <w:sz w:val="20"/>
                          <w:szCs w:val="20"/>
                        </w:rPr>
                      </w:pPr>
                      <w:r w:rsidRPr="000D1FED">
                        <w:rPr>
                          <w:rFonts w:ascii="ＭＳ 明朝" w:eastAsia="ＭＳ 明朝" w:hAnsi="ＭＳ 明朝" w:cs="Times New Roman" w:hint="eastAsia"/>
                          <w:color w:val="000000"/>
                          <w:sz w:val="20"/>
                          <w:szCs w:val="20"/>
                        </w:rPr>
                        <w:t> </w:t>
                      </w:r>
                    </w:p>
                  </w:txbxContent>
                </v:textbox>
                <w10:wrap anchorx="margin"/>
              </v:rect>
            </w:pict>
          </mc:Fallback>
        </mc:AlternateContent>
      </w:r>
      <w:r w:rsidR="000D1FED" w:rsidRPr="000D1FED">
        <w:rPr>
          <w:rFonts w:ascii="Arial" w:eastAsia="ＭＳ ゴシック" w:hAnsi="Arial" w:hint="eastAsia"/>
          <w:b/>
          <w:sz w:val="22"/>
        </w:rPr>
        <w:t>問４３　人権が尊重される社会を実現するための方策</w:t>
      </w:r>
      <w:bookmarkEnd w:id="1"/>
      <w:bookmarkEnd w:id="2"/>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552268" w:rsidP="000D1FED">
      <w:pPr>
        <w:tabs>
          <w:tab w:val="left" w:pos="7665"/>
        </w:tabs>
      </w:pPr>
      <w:r w:rsidRPr="000D1FED">
        <w:rPr>
          <w:rFonts w:ascii="ＭＳ ゴシック" w:eastAsia="ＭＳ ゴシック" w:hAnsi="ＭＳ ゴシック"/>
          <w:noProof/>
          <w:szCs w:val="21"/>
        </w:rPr>
        <mc:AlternateContent>
          <mc:Choice Requires="wps">
            <w:drawing>
              <wp:anchor distT="0" distB="0" distL="114300" distR="114300" simplePos="0" relativeHeight="252509184" behindDoc="0" locked="0" layoutInCell="1" allowOverlap="1" wp14:anchorId="2700E86B" wp14:editId="68E113DB">
                <wp:simplePos x="0" y="0"/>
                <wp:positionH relativeFrom="column">
                  <wp:posOffset>-7620</wp:posOffset>
                </wp:positionH>
                <wp:positionV relativeFrom="paragraph">
                  <wp:posOffset>205435</wp:posOffset>
                </wp:positionV>
                <wp:extent cx="1200150" cy="280035"/>
                <wp:effectExtent l="0" t="0" r="19050" b="24765"/>
                <wp:wrapNone/>
                <wp:docPr id="6999"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035"/>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0E86B" id="_x0000_s1260" style="position:absolute;left:0;text-align:left;margin-left:-.6pt;margin-top:16.2pt;width:94.5pt;height:22.0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">
                <v:textbox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8E4567" w:rsidP="000D1FED">
      <w:pPr>
        <w:tabs>
          <w:tab w:val="left" w:pos="7665"/>
        </w:tabs>
      </w:pPr>
      <w:r>
        <w:rPr>
          <w:noProof/>
        </w:rPr>
        <w:drawing>
          <wp:anchor distT="0" distB="0" distL="114300" distR="114300" simplePos="0" relativeHeight="252886016" behindDoc="1" locked="0" layoutInCell="1" allowOverlap="1">
            <wp:simplePos x="0" y="0"/>
            <wp:positionH relativeFrom="column">
              <wp:posOffset>0</wp:posOffset>
            </wp:positionH>
            <wp:positionV relativeFrom="paragraph">
              <wp:posOffset>64770</wp:posOffset>
            </wp:positionV>
            <wp:extent cx="6228000" cy="4927680"/>
            <wp:effectExtent l="0" t="0" r="0" b="0"/>
            <wp:wrapNone/>
            <wp:docPr id="2146" name="図 2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6" name="図 2145"/>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000" cy="492768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552268">
      <w:pPr>
        <w:tabs>
          <w:tab w:val="left" w:pos="7665"/>
        </w:tabs>
        <w:spacing w:line="440" w:lineRule="exact"/>
      </w:pPr>
    </w:p>
    <w:p w:rsidR="00552268" w:rsidRDefault="00552268" w:rsidP="00DD7F4F">
      <w:pPr>
        <w:tabs>
          <w:tab w:val="left" w:pos="7665"/>
        </w:tabs>
        <w:ind w:firstLineChars="100" w:firstLine="220"/>
        <w:rPr>
          <w:rFonts w:ascii="ＭＳ 明朝" w:hAnsi="ＭＳ 明朝"/>
          <w:sz w:val="22"/>
        </w:rPr>
      </w:pPr>
    </w:p>
    <w:p w:rsidR="00647CE0" w:rsidRPr="0091347D" w:rsidRDefault="00647CE0" w:rsidP="0091347D">
      <w:pPr>
        <w:tabs>
          <w:tab w:val="left" w:pos="7665"/>
        </w:tabs>
        <w:spacing w:line="300" w:lineRule="exact"/>
        <w:ind w:firstLineChars="100" w:firstLine="220"/>
        <w:rPr>
          <w:rFonts w:ascii="ＭＳ 明朝" w:hAnsi="ＭＳ 明朝"/>
          <w:sz w:val="22"/>
          <w:u w:val="single"/>
        </w:rPr>
      </w:pPr>
    </w:p>
    <w:p w:rsidR="000D1FED" w:rsidRPr="00DD7F4F" w:rsidRDefault="00DD7F4F" w:rsidP="0091347D">
      <w:pPr>
        <w:ind w:firstLineChars="106" w:firstLine="233"/>
        <w:rPr>
          <w:rFonts w:ascii="ＭＳ 明朝" w:hAnsi="ＭＳ 明朝"/>
          <w:sz w:val="22"/>
        </w:rPr>
      </w:pPr>
      <w:r w:rsidRPr="00DD7F4F">
        <w:rPr>
          <w:rFonts w:ascii="ＭＳ 明朝" w:hAnsi="ＭＳ 明朝" w:hint="eastAsia"/>
          <w:sz w:val="22"/>
        </w:rPr>
        <w:t>「学校や地域などでの人権教育の充実」が</w:t>
      </w:r>
      <w:r>
        <w:rPr>
          <w:rFonts w:ascii="ＭＳ 明朝" w:hAnsi="ＭＳ 明朝" w:hint="eastAsia"/>
          <w:sz w:val="22"/>
        </w:rPr>
        <w:t>51.7</w:t>
      </w:r>
      <w:r w:rsidRPr="00DD7F4F">
        <w:rPr>
          <w:rFonts w:ascii="ＭＳ 明朝" w:hAnsi="ＭＳ 明朝" w:hint="eastAsia"/>
          <w:sz w:val="22"/>
        </w:rPr>
        <w:t>％と最も高く、次いで「</w:t>
      </w:r>
      <w:r w:rsidR="00552268" w:rsidRPr="00552268">
        <w:rPr>
          <w:rFonts w:ascii="ＭＳ 明朝" w:hAnsi="ＭＳ 明朝" w:hint="eastAsia"/>
          <w:sz w:val="22"/>
        </w:rPr>
        <w:t>家庭の中で、人権を大切にする心を育てること</w:t>
      </w:r>
      <w:r w:rsidRPr="00DD7F4F">
        <w:rPr>
          <w:rFonts w:ascii="ＭＳ 明朝" w:hAnsi="ＭＳ 明朝" w:hint="eastAsia"/>
          <w:sz w:val="22"/>
        </w:rPr>
        <w:t>」が</w:t>
      </w:r>
      <w:r w:rsidR="00552268">
        <w:rPr>
          <w:rFonts w:ascii="ＭＳ 明朝" w:hAnsi="ＭＳ 明朝" w:hint="eastAsia"/>
          <w:sz w:val="22"/>
        </w:rPr>
        <w:t>50.7</w:t>
      </w:r>
      <w:r w:rsidRPr="00DD7F4F">
        <w:rPr>
          <w:rFonts w:ascii="ＭＳ 明朝" w:hAnsi="ＭＳ 明朝" w:hint="eastAsia"/>
          <w:sz w:val="22"/>
        </w:rPr>
        <w:t>％、「</w:t>
      </w:r>
      <w:r w:rsidR="00552268" w:rsidRPr="00552268">
        <w:rPr>
          <w:rFonts w:ascii="ＭＳ 明朝" w:hAnsi="ＭＳ 明朝" w:hint="eastAsia"/>
          <w:sz w:val="22"/>
        </w:rPr>
        <w:t>気軽に人権に関する相談ができる窓口や電話相談などの充実</w:t>
      </w:r>
      <w:r w:rsidRPr="00DD7F4F">
        <w:rPr>
          <w:rFonts w:ascii="ＭＳ 明朝" w:hAnsi="ＭＳ 明朝" w:hint="eastAsia"/>
          <w:sz w:val="22"/>
        </w:rPr>
        <w:t>」が</w:t>
      </w:r>
      <w:r w:rsidR="00552268">
        <w:rPr>
          <w:rFonts w:ascii="ＭＳ 明朝" w:hAnsi="ＭＳ 明朝" w:hint="eastAsia"/>
          <w:sz w:val="22"/>
        </w:rPr>
        <w:t>25.2</w:t>
      </w:r>
      <w:r w:rsidRPr="00DD7F4F">
        <w:rPr>
          <w:rFonts w:ascii="ＭＳ 明朝" w:hAnsi="ＭＳ 明朝" w:hint="eastAsia"/>
          <w:sz w:val="22"/>
        </w:rPr>
        <w:t>％となっている。</w:t>
      </w:r>
    </w:p>
    <w:p w:rsidR="000D1FED" w:rsidRDefault="000D1FED" w:rsidP="000D1FED">
      <w:pPr>
        <w:tabs>
          <w:tab w:val="left" w:pos="7665"/>
        </w:tabs>
      </w:pPr>
    </w:p>
    <w:p w:rsidR="0091347D" w:rsidRDefault="0091347D" w:rsidP="000D1FED">
      <w:pPr>
        <w:tabs>
          <w:tab w:val="left" w:pos="7665"/>
        </w:tabs>
      </w:pPr>
    </w:p>
    <w:p w:rsidR="0091347D" w:rsidRPr="000D1FED" w:rsidRDefault="0091347D" w:rsidP="000D1FED">
      <w:pPr>
        <w:tabs>
          <w:tab w:val="left" w:pos="7665"/>
        </w:tabs>
      </w:pPr>
    </w:p>
    <w:p w:rsidR="000D1FED" w:rsidRPr="000D1FED" w:rsidRDefault="00BD4643" w:rsidP="000D1FED">
      <w:pPr>
        <w:tabs>
          <w:tab w:val="left" w:pos="7665"/>
        </w:tabs>
      </w:pPr>
      <w:r>
        <w:rPr>
          <w:noProof/>
        </w:rPr>
        <w:lastRenderedPageBreak/>
        <w:drawing>
          <wp:anchor distT="0" distB="0" distL="114300" distR="114300" simplePos="0" relativeHeight="252887040" behindDoc="1" locked="0" layoutInCell="1" allowOverlap="1">
            <wp:simplePos x="0" y="0"/>
            <wp:positionH relativeFrom="column">
              <wp:posOffset>-28879</wp:posOffset>
            </wp:positionH>
            <wp:positionV relativeFrom="paragraph">
              <wp:posOffset>142875</wp:posOffset>
            </wp:positionV>
            <wp:extent cx="6249600" cy="6026040"/>
            <wp:effectExtent l="0" t="0" r="0" b="0"/>
            <wp:wrapNone/>
            <wp:docPr id="2149" name="図 2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9" name="図 2148"/>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00" cy="602604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rFonts w:ascii="ＭＳ ゴシック" w:eastAsia="ＭＳ ゴシック" w:hAnsi="ＭＳ ゴシック" w:hint="eastAsia"/>
          <w:noProof/>
          <w:szCs w:val="21"/>
        </w:rPr>
        <mc:AlternateContent>
          <mc:Choice Requires="wps">
            <w:drawing>
              <wp:anchor distT="0" distB="0" distL="114300" distR="114300" simplePos="0" relativeHeight="252511232" behindDoc="0" locked="0" layoutInCell="1" allowOverlap="1" wp14:anchorId="3941A177" wp14:editId="25DC1BE3">
                <wp:simplePos x="0" y="0"/>
                <wp:positionH relativeFrom="column">
                  <wp:posOffset>0</wp:posOffset>
                </wp:positionH>
                <wp:positionV relativeFrom="paragraph">
                  <wp:posOffset>-635</wp:posOffset>
                </wp:positionV>
                <wp:extent cx="1200150" cy="280670"/>
                <wp:effectExtent l="0" t="0" r="19050" b="21590"/>
                <wp:wrapNone/>
                <wp:docPr id="7000"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941A177" id="_x0000_s1261" style="position:absolute;left:0;text-align:left;margin-left:0;margin-top:-.05pt;width:94.5pt;height:22.1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B22A9C">
      <w:pPr>
        <w:tabs>
          <w:tab w:val="left" w:pos="7665"/>
        </w:tabs>
        <w:spacing w:line="480" w:lineRule="exact"/>
      </w:pPr>
    </w:p>
    <w:p w:rsidR="008D6EFA" w:rsidRDefault="008D6EFA" w:rsidP="000D1FED">
      <w:pPr>
        <w:tabs>
          <w:tab w:val="left" w:pos="7665"/>
        </w:tabs>
        <w:rPr>
          <w:color w:val="FF0000"/>
        </w:rPr>
      </w:pPr>
    </w:p>
    <w:p w:rsidR="00527D73" w:rsidRPr="00527D73" w:rsidRDefault="00527D73" w:rsidP="00527D73">
      <w:pPr>
        <w:tabs>
          <w:tab w:val="left" w:pos="7665"/>
        </w:tabs>
        <w:ind w:firstLineChars="100" w:firstLine="220"/>
        <w:rPr>
          <w:rFonts w:ascii="ＭＳ 明朝" w:hAnsi="ＭＳ 明朝"/>
          <w:sz w:val="22"/>
        </w:rPr>
      </w:pPr>
      <w:r w:rsidRPr="00527D73">
        <w:rPr>
          <w:rFonts w:ascii="ＭＳ 明朝" w:hAnsi="ＭＳ 明朝" w:hint="eastAsia"/>
          <w:sz w:val="22"/>
        </w:rPr>
        <w:t>性別でみると、男性は「学校や地域などでの人権教育の充実」の割合が最も高く、次いで「家庭の中で、人権を大切にする心を育てること」、「職場での人権教育の充実」の順となっている。</w:t>
      </w:r>
    </w:p>
    <w:p w:rsidR="00C46DF6" w:rsidRDefault="00527D73" w:rsidP="00FC1BCB">
      <w:pPr>
        <w:tabs>
          <w:tab w:val="left" w:pos="7665"/>
        </w:tabs>
        <w:ind w:firstLineChars="100" w:firstLine="220"/>
        <w:rPr>
          <w:rFonts w:ascii="ＭＳ 明朝" w:hAnsi="ＭＳ 明朝"/>
          <w:sz w:val="22"/>
        </w:rPr>
      </w:pPr>
      <w:r w:rsidRPr="00527D73">
        <w:rPr>
          <w:rFonts w:ascii="ＭＳ 明朝" w:hAnsi="ＭＳ 明朝" w:hint="eastAsia"/>
          <w:sz w:val="22"/>
        </w:rPr>
        <w:t>女性は「家庭の中で、人権を大切にする心を育てること」が最も高く、次いで「学校や地域などでの人権教育の充実」、「気軽に人権に関する相談ができる窓口や電話相談などの充実」の順となっている。</w:t>
      </w:r>
    </w:p>
    <w:p w:rsidR="000D1FED" w:rsidRPr="00527D73" w:rsidRDefault="00527D73" w:rsidP="00FC1BCB">
      <w:pPr>
        <w:tabs>
          <w:tab w:val="left" w:pos="7665"/>
        </w:tabs>
        <w:ind w:firstLineChars="100" w:firstLine="220"/>
        <w:rPr>
          <w:rFonts w:ascii="ＭＳ 明朝" w:hAnsi="ＭＳ 明朝"/>
          <w:sz w:val="22"/>
        </w:rPr>
      </w:pPr>
      <w:r w:rsidRPr="00527D73">
        <w:rPr>
          <w:rFonts w:ascii="ＭＳ 明朝" w:hAnsi="ＭＳ 明朝" w:hint="eastAsia"/>
          <w:sz w:val="22"/>
        </w:rPr>
        <w:t>「職場での人権教育の充実」が最も男女差が大きく、女性</w:t>
      </w:r>
      <w:r w:rsidR="00711F64">
        <w:rPr>
          <w:rFonts w:ascii="ＭＳ 明朝" w:hAnsi="ＭＳ 明朝" w:hint="eastAsia"/>
          <w:sz w:val="22"/>
        </w:rPr>
        <w:t>（17.7％）</w:t>
      </w:r>
      <w:r w:rsidRPr="00527D73">
        <w:rPr>
          <w:rFonts w:ascii="ＭＳ 明朝" w:hAnsi="ＭＳ 明朝" w:hint="eastAsia"/>
          <w:sz w:val="22"/>
        </w:rPr>
        <w:t>よりも男性</w:t>
      </w:r>
      <w:r w:rsidR="00711F64">
        <w:rPr>
          <w:rFonts w:ascii="ＭＳ 明朝" w:hAnsi="ＭＳ 明朝" w:hint="eastAsia"/>
          <w:sz w:val="22"/>
        </w:rPr>
        <w:t>（23.2％）</w:t>
      </w:r>
      <w:r w:rsidRPr="00527D73">
        <w:rPr>
          <w:rFonts w:ascii="ＭＳ 明朝" w:hAnsi="ＭＳ 明朝" w:hint="eastAsia"/>
          <w:sz w:val="22"/>
        </w:rPr>
        <w:t>の方が5.5ポイント高くなっている。</w:t>
      </w: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Default="000D1FED" w:rsidP="000D1FED">
      <w:pPr>
        <w:tabs>
          <w:tab w:val="left" w:pos="7665"/>
        </w:tabs>
      </w:pPr>
    </w:p>
    <w:p w:rsidR="00FD096B" w:rsidRDefault="00FD096B" w:rsidP="000D1FED">
      <w:pPr>
        <w:tabs>
          <w:tab w:val="left" w:pos="7665"/>
        </w:tabs>
      </w:pPr>
    </w:p>
    <w:p w:rsidR="000B35F8" w:rsidRDefault="000B35F8" w:rsidP="000D1FED">
      <w:pPr>
        <w:tabs>
          <w:tab w:val="left" w:pos="7665"/>
        </w:tabs>
      </w:pPr>
    </w:p>
    <w:p w:rsidR="000B35F8" w:rsidRPr="000D1FED" w:rsidRDefault="000B35F8" w:rsidP="000D1FED">
      <w:pPr>
        <w:tabs>
          <w:tab w:val="left" w:pos="7665"/>
        </w:tabs>
      </w:pPr>
    </w:p>
    <w:p w:rsidR="000D1FED" w:rsidRPr="000D1FED" w:rsidRDefault="000D1FED" w:rsidP="000D1FED">
      <w:pPr>
        <w:tabs>
          <w:tab w:val="left" w:pos="7665"/>
        </w:tabs>
      </w:pPr>
      <w:r w:rsidRPr="000D1FED">
        <w:rPr>
          <w:rFonts w:ascii="ＭＳ ゴシック" w:eastAsia="ＭＳ ゴシック" w:hAnsi="ＭＳ ゴシック"/>
          <w:noProof/>
          <w:szCs w:val="21"/>
        </w:rPr>
        <mc:AlternateContent>
          <mc:Choice Requires="wps">
            <w:drawing>
              <wp:anchor distT="0" distB="0" distL="114300" distR="114300" simplePos="0" relativeHeight="252513280" behindDoc="0" locked="0" layoutInCell="1" allowOverlap="1" wp14:anchorId="08269C26" wp14:editId="4C41189F">
                <wp:simplePos x="0" y="0"/>
                <wp:positionH relativeFrom="column">
                  <wp:posOffset>0</wp:posOffset>
                </wp:positionH>
                <wp:positionV relativeFrom="paragraph">
                  <wp:posOffset>-635</wp:posOffset>
                </wp:positionV>
                <wp:extent cx="1200150" cy="280670"/>
                <wp:effectExtent l="0" t="0" r="19050" b="21590"/>
                <wp:wrapNone/>
                <wp:docPr id="7001"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8269C26" id="_x0000_s1262" style="position:absolute;left:0;text-align:left;margin-left:0;margin-top:-.05pt;width:94.5pt;height:22.1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tabs>
          <w:tab w:val="left" w:pos="7665"/>
        </w:tabs>
      </w:pPr>
      <w:r w:rsidRPr="000D1FED">
        <w:rPr>
          <w:noProof/>
        </w:rPr>
        <w:drawing>
          <wp:anchor distT="0" distB="0" distL="114300" distR="114300" simplePos="0" relativeHeight="252514304" behindDoc="1" locked="0" layoutInCell="1" allowOverlap="1" wp14:anchorId="785A7C27" wp14:editId="4259CFB1">
            <wp:simplePos x="0" y="0"/>
            <wp:positionH relativeFrom="column">
              <wp:posOffset>119380</wp:posOffset>
            </wp:positionH>
            <wp:positionV relativeFrom="paragraph">
              <wp:posOffset>36195</wp:posOffset>
            </wp:positionV>
            <wp:extent cx="6090480" cy="6300000"/>
            <wp:effectExtent l="0" t="0" r="0" b="5715"/>
            <wp:wrapNone/>
            <wp:docPr id="2226" name="図 2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6" name="図 222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0480" cy="6300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C46DF6">
      <w:pPr>
        <w:tabs>
          <w:tab w:val="left" w:pos="7665"/>
        </w:tabs>
        <w:spacing w:line="480" w:lineRule="exact"/>
      </w:pPr>
    </w:p>
    <w:p w:rsidR="000D1FED" w:rsidRPr="00C46DF6" w:rsidRDefault="00C46DF6" w:rsidP="00C46DF6">
      <w:pPr>
        <w:tabs>
          <w:tab w:val="left" w:pos="7665"/>
        </w:tabs>
        <w:ind w:firstLineChars="100" w:firstLine="220"/>
      </w:pPr>
      <w:r w:rsidRPr="00C46DF6">
        <w:rPr>
          <w:rFonts w:ascii="ＭＳ 明朝" w:hAnsi="ＭＳ 明朝" w:hint="eastAsia"/>
          <w:sz w:val="22"/>
        </w:rPr>
        <w:t>年齢別でみると、10、20歳代は同率で「家庭の中で、人権を大切にする心を育てること」、「学校や地域などでの人権教育の充実」、30～50歳代は「学校や地域などでの人権教育の充実」、60歳代以上は「家庭の中で、人権を大切にする心を育てること」の割合が最も高くなっている。</w:t>
      </w: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Pr="000D1FED" w:rsidRDefault="000D1FED" w:rsidP="000D1FED">
      <w:pPr>
        <w:tabs>
          <w:tab w:val="left" w:pos="7665"/>
        </w:tabs>
      </w:pPr>
    </w:p>
    <w:p w:rsidR="000D1FED" w:rsidRDefault="000D1FED" w:rsidP="000D1FED">
      <w:pPr>
        <w:tabs>
          <w:tab w:val="left" w:pos="7665"/>
        </w:tabs>
      </w:pPr>
      <w:bookmarkStart w:id="3" w:name="_GoBack"/>
      <w:bookmarkEnd w:id="3"/>
    </w:p>
    <w:sectPr w:rsidR="000D1FED" w:rsidSect="00870090">
      <w:headerReference w:type="default" r:id="rId11"/>
      <w:footerReference w:type="default" r:id="rId12"/>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80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4FA"/>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B69"/>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AEE"/>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49B"/>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78"/>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4EA"/>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74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0B1"/>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0609">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80D2-B200-46B6-8A38-55468229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3</Pages>
  <Words>492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659</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412</cp:revision>
  <cp:lastPrinted>2020-01-31T00:16:00Z</cp:lastPrinted>
  <dcterms:created xsi:type="dcterms:W3CDTF">2020-01-06T06:33:00Z</dcterms:created>
  <dcterms:modified xsi:type="dcterms:W3CDTF">2020-02-03T02:01:00Z</dcterms:modified>
</cp:coreProperties>
</file>