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4" w:rsidRPr="00707121" w:rsidRDefault="004F3614" w:rsidP="004F3614">
      <w:pPr>
        <w:rPr>
          <w:sz w:val="24"/>
        </w:rPr>
      </w:pPr>
    </w:p>
    <w:p w:rsidR="004F3614" w:rsidRPr="00707121" w:rsidRDefault="00E769BD" w:rsidP="004F3614">
      <w:pPr>
        <w:jc w:val="center"/>
        <w:rPr>
          <w:sz w:val="24"/>
        </w:rPr>
      </w:pPr>
      <w:r w:rsidRPr="00707121">
        <w:rPr>
          <w:rFonts w:hint="eastAsia"/>
          <w:sz w:val="24"/>
        </w:rPr>
        <w:t>同　意　書</w:t>
      </w:r>
    </w:p>
    <w:p w:rsidR="004F3614" w:rsidRPr="00707121" w:rsidRDefault="004F3614" w:rsidP="004F3614">
      <w:pPr>
        <w:jc w:val="center"/>
        <w:rPr>
          <w:sz w:val="24"/>
        </w:rPr>
      </w:pPr>
    </w:p>
    <w:p w:rsidR="004F3614" w:rsidRPr="00707121" w:rsidRDefault="004F3614" w:rsidP="004F3614">
      <w:pPr>
        <w:jc w:val="right"/>
        <w:rPr>
          <w:sz w:val="24"/>
        </w:rPr>
      </w:pPr>
      <w:r w:rsidRPr="00707121">
        <w:rPr>
          <w:rFonts w:hint="eastAsia"/>
          <w:sz w:val="24"/>
        </w:rPr>
        <w:t>年　　月　　日</w:t>
      </w:r>
    </w:p>
    <w:p w:rsidR="004F3614" w:rsidRPr="00707121" w:rsidRDefault="004F3614" w:rsidP="004F3614">
      <w:pPr>
        <w:jc w:val="left"/>
        <w:rPr>
          <w:sz w:val="24"/>
        </w:rPr>
      </w:pPr>
      <w:r w:rsidRPr="00707121">
        <w:rPr>
          <w:rFonts w:hint="eastAsia"/>
          <w:sz w:val="24"/>
        </w:rPr>
        <w:t xml:space="preserve">　（宛先）和歌山市長</w:t>
      </w:r>
    </w:p>
    <w:p w:rsidR="004F3614" w:rsidRPr="00707121" w:rsidRDefault="004F3614" w:rsidP="004F3614">
      <w:pPr>
        <w:jc w:val="left"/>
        <w:rPr>
          <w:sz w:val="24"/>
        </w:rPr>
      </w:pPr>
    </w:p>
    <w:p w:rsidR="004F3614" w:rsidRPr="00707121" w:rsidRDefault="004F3614" w:rsidP="00B235F6">
      <w:pPr>
        <w:ind w:right="896" w:firstLineChars="2000" w:firstLine="5083"/>
        <w:rPr>
          <w:sz w:val="24"/>
        </w:rPr>
      </w:pPr>
      <w:r w:rsidRPr="00707121">
        <w:rPr>
          <w:rFonts w:hint="eastAsia"/>
          <w:sz w:val="24"/>
        </w:rPr>
        <w:t>届出者　住所</w:t>
      </w:r>
    </w:p>
    <w:p w:rsidR="00707121" w:rsidRPr="00707121" w:rsidRDefault="00707121" w:rsidP="004F3614">
      <w:pPr>
        <w:ind w:right="896" w:firstLineChars="2200" w:firstLine="5591"/>
        <w:rPr>
          <w:sz w:val="24"/>
        </w:rPr>
      </w:pPr>
    </w:p>
    <w:p w:rsidR="00707121" w:rsidRPr="00707121" w:rsidRDefault="004F3614" w:rsidP="00B235F6">
      <w:pPr>
        <w:tabs>
          <w:tab w:val="left" w:pos="9781"/>
        </w:tabs>
        <w:ind w:right="895" w:firstLineChars="2400" w:firstLine="6099"/>
        <w:rPr>
          <w:sz w:val="24"/>
        </w:rPr>
      </w:pPr>
      <w:r w:rsidRPr="00707121">
        <w:rPr>
          <w:rFonts w:hint="eastAsia"/>
          <w:sz w:val="24"/>
        </w:rPr>
        <w:t>氏名</w:t>
      </w:r>
    </w:p>
    <w:p w:rsidR="00707121" w:rsidRPr="00707121" w:rsidRDefault="00707121" w:rsidP="00707121">
      <w:pPr>
        <w:tabs>
          <w:tab w:val="left" w:pos="9781"/>
        </w:tabs>
        <w:ind w:right="895" w:firstLineChars="2600" w:firstLine="6608"/>
        <w:rPr>
          <w:sz w:val="24"/>
        </w:rPr>
      </w:pPr>
    </w:p>
    <w:p w:rsidR="000E1A2A" w:rsidRPr="00707121" w:rsidRDefault="000E1A2A" w:rsidP="00B235F6">
      <w:pPr>
        <w:tabs>
          <w:tab w:val="left" w:pos="9781"/>
        </w:tabs>
        <w:ind w:right="-1" w:firstLineChars="2400" w:firstLine="6099"/>
        <w:rPr>
          <w:sz w:val="24"/>
        </w:rPr>
      </w:pPr>
      <w:r w:rsidRPr="00707121">
        <w:rPr>
          <w:rFonts w:hint="eastAsia"/>
          <w:sz w:val="24"/>
        </w:rPr>
        <w:t>（署名又は記名押印）</w:t>
      </w:r>
    </w:p>
    <w:p w:rsidR="00707121" w:rsidRPr="00707121" w:rsidRDefault="00707121" w:rsidP="000E1A2A">
      <w:pPr>
        <w:tabs>
          <w:tab w:val="left" w:pos="9781"/>
        </w:tabs>
        <w:ind w:right="895" w:firstLineChars="2600" w:firstLine="6608"/>
        <w:rPr>
          <w:sz w:val="24"/>
        </w:rPr>
      </w:pPr>
    </w:p>
    <w:p w:rsidR="004F3614" w:rsidRPr="00707121" w:rsidRDefault="004F3614" w:rsidP="00B235F6">
      <w:pPr>
        <w:ind w:right="1344" w:firstLineChars="2400" w:firstLine="6099"/>
        <w:rPr>
          <w:sz w:val="24"/>
        </w:rPr>
      </w:pPr>
      <w:r w:rsidRPr="00707121">
        <w:rPr>
          <w:rFonts w:hint="eastAsia"/>
          <w:sz w:val="24"/>
        </w:rPr>
        <w:t>電話</w:t>
      </w:r>
    </w:p>
    <w:p w:rsidR="009F3359" w:rsidRPr="00707121" w:rsidRDefault="009F3359" w:rsidP="006A54C9">
      <w:pPr>
        <w:jc w:val="left"/>
        <w:rPr>
          <w:sz w:val="24"/>
        </w:rPr>
      </w:pPr>
    </w:p>
    <w:p w:rsidR="008040FA" w:rsidRPr="00707121" w:rsidRDefault="008040FA" w:rsidP="006A54C9">
      <w:pPr>
        <w:jc w:val="left"/>
        <w:rPr>
          <w:sz w:val="24"/>
        </w:rPr>
      </w:pPr>
    </w:p>
    <w:p w:rsidR="009F3359" w:rsidRPr="00707121" w:rsidRDefault="009F3359" w:rsidP="006A54C9">
      <w:pPr>
        <w:jc w:val="left"/>
        <w:rPr>
          <w:sz w:val="24"/>
        </w:rPr>
      </w:pPr>
    </w:p>
    <w:p w:rsidR="00D04DD6" w:rsidRPr="00707121" w:rsidRDefault="006A54C9" w:rsidP="00D404D2">
      <w:pPr>
        <w:jc w:val="left"/>
        <w:rPr>
          <w:sz w:val="24"/>
        </w:rPr>
      </w:pPr>
      <w:r w:rsidRPr="00707121">
        <w:rPr>
          <w:rFonts w:hint="eastAsia"/>
          <w:sz w:val="24"/>
        </w:rPr>
        <w:t xml:space="preserve">　</w:t>
      </w:r>
      <w:r w:rsidR="007A6244" w:rsidRPr="00A1446B">
        <w:rPr>
          <w:rFonts w:hint="eastAsia"/>
          <w:sz w:val="24"/>
          <w:u w:val="single"/>
        </w:rPr>
        <w:t xml:space="preserve">　　　</w:t>
      </w:r>
      <w:r w:rsidR="00A1446B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40609D" w:rsidRPr="00707121">
        <w:rPr>
          <w:rFonts w:hint="eastAsia"/>
          <w:sz w:val="24"/>
        </w:rPr>
        <w:t>年度</w:t>
      </w:r>
      <w:r w:rsidRPr="00707121">
        <w:rPr>
          <w:rFonts w:hint="eastAsia"/>
          <w:sz w:val="24"/>
        </w:rPr>
        <w:t>若竹学級利用料の</w:t>
      </w:r>
      <w:r w:rsidR="007708A7" w:rsidRPr="00707121">
        <w:rPr>
          <w:rFonts w:hint="eastAsia"/>
          <w:sz w:val="24"/>
        </w:rPr>
        <w:t>減額又は免除の</w:t>
      </w:r>
      <w:r w:rsidR="00D04DD6" w:rsidRPr="00707121">
        <w:rPr>
          <w:rFonts w:hint="eastAsia"/>
          <w:sz w:val="24"/>
        </w:rPr>
        <w:t>決定のために必要があるときは、</w:t>
      </w:r>
      <w:r w:rsidR="00D404D2" w:rsidRPr="00707121">
        <w:rPr>
          <w:rFonts w:hint="eastAsia"/>
          <w:sz w:val="24"/>
        </w:rPr>
        <w:t>私及び私と同一世帯を構成する者</w:t>
      </w:r>
      <w:r w:rsidR="00D04DD6" w:rsidRPr="00707121">
        <w:rPr>
          <w:rFonts w:hint="eastAsia"/>
          <w:sz w:val="24"/>
        </w:rPr>
        <w:t>の</w:t>
      </w:r>
      <w:r w:rsidR="003C48F0">
        <w:rPr>
          <w:rFonts w:hint="eastAsia"/>
          <w:sz w:val="24"/>
        </w:rPr>
        <w:t>世帯情報、</w:t>
      </w:r>
      <w:r w:rsidR="00D404D2" w:rsidRPr="00707121">
        <w:rPr>
          <w:rFonts w:hint="eastAsia"/>
          <w:sz w:val="24"/>
        </w:rPr>
        <w:t>市民税</w:t>
      </w:r>
      <w:r w:rsidR="003C48F0">
        <w:rPr>
          <w:rFonts w:hint="eastAsia"/>
          <w:sz w:val="24"/>
        </w:rPr>
        <w:t>や就学援助受給状況等の減免要件に係る情報</w:t>
      </w:r>
      <w:r w:rsidR="00D04DD6" w:rsidRPr="00707121">
        <w:rPr>
          <w:rFonts w:hint="eastAsia"/>
          <w:sz w:val="24"/>
        </w:rPr>
        <w:t>を、</w:t>
      </w:r>
      <w:r w:rsidR="00F318A2" w:rsidRPr="00707121">
        <w:rPr>
          <w:rFonts w:hint="eastAsia"/>
          <w:sz w:val="24"/>
        </w:rPr>
        <w:t>和歌山市が</w:t>
      </w:r>
      <w:r w:rsidR="00D04DD6" w:rsidRPr="00707121">
        <w:rPr>
          <w:rFonts w:hint="eastAsia"/>
          <w:sz w:val="24"/>
        </w:rPr>
        <w:t>公簿により確認</w:t>
      </w:r>
      <w:r w:rsidR="007766F8" w:rsidRPr="00707121">
        <w:rPr>
          <w:rFonts w:hint="eastAsia"/>
          <w:sz w:val="24"/>
        </w:rPr>
        <w:t>す</w:t>
      </w:r>
      <w:r w:rsidR="00E769BD" w:rsidRPr="00707121">
        <w:rPr>
          <w:rFonts w:hint="eastAsia"/>
          <w:sz w:val="24"/>
        </w:rPr>
        <w:t>ることについて同意します。</w:t>
      </w:r>
      <w:r w:rsidR="00F318A2" w:rsidRPr="00707121">
        <w:rPr>
          <w:rFonts w:hint="eastAsia"/>
          <w:sz w:val="24"/>
        </w:rPr>
        <w:t>公簿で確認できない場合は、</w:t>
      </w:r>
      <w:r w:rsidR="00D04DD6" w:rsidRPr="00707121">
        <w:rPr>
          <w:rFonts w:hint="eastAsia"/>
          <w:sz w:val="24"/>
        </w:rPr>
        <w:t>関係書類を提出します。</w:t>
      </w:r>
    </w:p>
    <w:p w:rsidR="00C3164B" w:rsidRPr="00707121" w:rsidRDefault="00D04DD6" w:rsidP="00D404D2">
      <w:pPr>
        <w:ind w:firstLineChars="100" w:firstLine="254"/>
        <w:jc w:val="left"/>
        <w:rPr>
          <w:sz w:val="24"/>
        </w:rPr>
      </w:pPr>
      <w:r w:rsidRPr="00707121">
        <w:rPr>
          <w:rFonts w:hint="eastAsia"/>
          <w:sz w:val="24"/>
        </w:rPr>
        <w:t>なお、同意書の提出にあたり</w:t>
      </w:r>
      <w:r w:rsidR="002E15D6" w:rsidRPr="00707121">
        <w:rPr>
          <w:rFonts w:hint="eastAsia"/>
          <w:sz w:val="24"/>
        </w:rPr>
        <w:t>、下記項目を申告します</w:t>
      </w:r>
      <w:r w:rsidR="007766F8" w:rsidRPr="00707121">
        <w:rPr>
          <w:rFonts w:hint="eastAsia"/>
          <w:sz w:val="24"/>
        </w:rPr>
        <w:t>。</w:t>
      </w:r>
    </w:p>
    <w:p w:rsidR="00707121" w:rsidRPr="00707121" w:rsidRDefault="00707121" w:rsidP="00D404D2">
      <w:pPr>
        <w:ind w:firstLineChars="100" w:firstLine="254"/>
        <w:jc w:val="left"/>
        <w:rPr>
          <w:sz w:val="24"/>
        </w:rPr>
      </w:pPr>
    </w:p>
    <w:p w:rsidR="00707121" w:rsidRPr="00707121" w:rsidRDefault="00707121" w:rsidP="00707121">
      <w:pPr>
        <w:ind w:firstLineChars="100" w:firstLine="254"/>
        <w:jc w:val="center"/>
        <w:rPr>
          <w:sz w:val="24"/>
        </w:rPr>
      </w:pPr>
      <w:r w:rsidRPr="00707121">
        <w:rPr>
          <w:rFonts w:hint="eastAsia"/>
          <w:sz w:val="24"/>
        </w:rPr>
        <w:t>記</w:t>
      </w:r>
    </w:p>
    <w:p w:rsidR="007766F8" w:rsidRPr="00707121" w:rsidRDefault="007766F8" w:rsidP="006A54C9">
      <w:pPr>
        <w:jc w:val="left"/>
        <w:rPr>
          <w:sz w:val="24"/>
        </w:rPr>
      </w:pPr>
      <w:r w:rsidRPr="00707121">
        <w:rPr>
          <w:rFonts w:hint="eastAsia"/>
          <w:sz w:val="24"/>
        </w:rPr>
        <w:t xml:space="preserve">　</w:t>
      </w:r>
    </w:p>
    <w:p w:rsidR="007766F8" w:rsidRPr="00707121" w:rsidRDefault="00A1446B" w:rsidP="007766F8">
      <w:pPr>
        <w:pStyle w:val="a9"/>
        <w:numPr>
          <w:ilvl w:val="0"/>
          <w:numId w:val="2"/>
        </w:numPr>
        <w:ind w:leftChars="0"/>
        <w:jc w:val="left"/>
        <w:rPr>
          <w:sz w:val="24"/>
        </w:rPr>
      </w:pPr>
      <w:r w:rsidRPr="00A1446B">
        <w:rPr>
          <w:rFonts w:hint="eastAsia"/>
          <w:sz w:val="24"/>
          <w:u w:val="single"/>
        </w:rPr>
        <w:t xml:space="preserve">　　　　</w:t>
      </w:r>
      <w:r w:rsidR="0040609D" w:rsidRPr="00707121">
        <w:rPr>
          <w:rFonts w:hint="eastAsia"/>
          <w:sz w:val="24"/>
        </w:rPr>
        <w:t>年</w:t>
      </w:r>
      <w:r w:rsidR="007766F8" w:rsidRPr="00707121">
        <w:rPr>
          <w:rFonts w:hint="eastAsia"/>
          <w:sz w:val="24"/>
        </w:rPr>
        <w:t>１月</w:t>
      </w:r>
      <w:r w:rsidR="00741CE5" w:rsidRPr="00707121">
        <w:rPr>
          <w:rFonts w:hint="eastAsia"/>
          <w:sz w:val="24"/>
        </w:rPr>
        <w:t>１日現在（利用月が４月及び５月の場合にあっては、</w:t>
      </w:r>
      <w:r w:rsidR="007A6244">
        <w:rPr>
          <w:rFonts w:hint="eastAsia"/>
          <w:sz w:val="24"/>
        </w:rPr>
        <w:t>前</w:t>
      </w:r>
      <w:r w:rsidR="0040609D" w:rsidRPr="00707121">
        <w:rPr>
          <w:rFonts w:hint="eastAsia"/>
          <w:sz w:val="24"/>
        </w:rPr>
        <w:t>年</w:t>
      </w:r>
      <w:r w:rsidR="000D6259" w:rsidRPr="00707121">
        <w:rPr>
          <w:rFonts w:hint="eastAsia"/>
          <w:sz w:val="24"/>
        </w:rPr>
        <w:t>１月</w:t>
      </w:r>
      <w:r w:rsidR="007766F8" w:rsidRPr="00707121">
        <w:rPr>
          <w:rFonts w:hint="eastAsia"/>
          <w:sz w:val="24"/>
        </w:rPr>
        <w:t>１日現在）、和歌山市内に住民票があること。</w:t>
      </w:r>
    </w:p>
    <w:p w:rsidR="007766F8" w:rsidRPr="00707121" w:rsidRDefault="007766F8" w:rsidP="002E15D6">
      <w:pPr>
        <w:pStyle w:val="a9"/>
        <w:ind w:leftChars="0" w:left="570"/>
        <w:jc w:val="left"/>
        <w:rPr>
          <w:sz w:val="24"/>
        </w:rPr>
      </w:pPr>
    </w:p>
    <w:p w:rsidR="00D404D2" w:rsidRPr="00707121" w:rsidRDefault="00A1446B" w:rsidP="00D404D2">
      <w:pPr>
        <w:pStyle w:val="a9"/>
        <w:numPr>
          <w:ilvl w:val="0"/>
          <w:numId w:val="2"/>
        </w:numPr>
        <w:ind w:leftChars="0"/>
        <w:jc w:val="left"/>
        <w:rPr>
          <w:sz w:val="24"/>
        </w:rPr>
      </w:pPr>
      <w:r w:rsidRPr="00A1446B">
        <w:rPr>
          <w:rFonts w:hint="eastAsia"/>
          <w:sz w:val="24"/>
          <w:u w:val="single"/>
        </w:rPr>
        <w:t xml:space="preserve">　　　　</w:t>
      </w:r>
      <w:r w:rsidR="00D51AB0" w:rsidRPr="00707121">
        <w:rPr>
          <w:rFonts w:hint="eastAsia"/>
          <w:sz w:val="24"/>
        </w:rPr>
        <w:t>年度</w:t>
      </w:r>
      <w:r w:rsidR="00741CE5" w:rsidRPr="00707121">
        <w:rPr>
          <w:rFonts w:hint="eastAsia"/>
          <w:sz w:val="24"/>
        </w:rPr>
        <w:t>（利用月が４月及び５月の場合にあっては、</w:t>
      </w:r>
      <w:r w:rsidR="000D46CE">
        <w:rPr>
          <w:rFonts w:hint="eastAsia"/>
          <w:sz w:val="24"/>
        </w:rPr>
        <w:t>前</w:t>
      </w:r>
      <w:r w:rsidR="0040609D" w:rsidRPr="00707121">
        <w:rPr>
          <w:rFonts w:hint="eastAsia"/>
          <w:sz w:val="24"/>
        </w:rPr>
        <w:t>年度）</w:t>
      </w:r>
      <w:r w:rsidR="00D04DD6" w:rsidRPr="00707121">
        <w:rPr>
          <w:rFonts w:hint="eastAsia"/>
          <w:sz w:val="24"/>
        </w:rPr>
        <w:t>の</w:t>
      </w:r>
      <w:r w:rsidR="00D404D2" w:rsidRPr="00707121">
        <w:rPr>
          <w:rFonts w:hint="eastAsia"/>
          <w:sz w:val="24"/>
        </w:rPr>
        <w:t>課税（非課税）証明書が</w:t>
      </w:r>
      <w:r w:rsidR="00D04DD6" w:rsidRPr="00707121">
        <w:rPr>
          <w:rFonts w:hint="eastAsia"/>
          <w:sz w:val="24"/>
        </w:rPr>
        <w:t>和歌山市において</w:t>
      </w:r>
      <w:r w:rsidR="00D404D2" w:rsidRPr="00707121">
        <w:rPr>
          <w:rFonts w:hint="eastAsia"/>
          <w:sz w:val="24"/>
        </w:rPr>
        <w:t>発行可能であること</w:t>
      </w:r>
      <w:r w:rsidR="007766F8" w:rsidRPr="00707121">
        <w:rPr>
          <w:rFonts w:hint="eastAsia"/>
          <w:sz w:val="24"/>
        </w:rPr>
        <w:t>。</w:t>
      </w:r>
    </w:p>
    <w:sectPr w:rsidR="00D404D2" w:rsidRPr="00707121" w:rsidSect="00C600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B6" w:rsidRDefault="001002B6" w:rsidP="00C60098">
      <w:r>
        <w:separator/>
      </w:r>
    </w:p>
  </w:endnote>
  <w:endnote w:type="continuationSeparator" w:id="0">
    <w:p w:rsidR="001002B6" w:rsidRDefault="001002B6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B6" w:rsidRDefault="001002B6" w:rsidP="00C60098">
      <w:r>
        <w:separator/>
      </w:r>
    </w:p>
  </w:footnote>
  <w:footnote w:type="continuationSeparator" w:id="0">
    <w:p w:rsidR="001002B6" w:rsidRDefault="001002B6" w:rsidP="00C6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483"/>
    <w:multiLevelType w:val="hybridMultilevel"/>
    <w:tmpl w:val="66D8D588"/>
    <w:lvl w:ilvl="0" w:tplc="E1728F1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F13A62"/>
    <w:multiLevelType w:val="hybridMultilevel"/>
    <w:tmpl w:val="7DF6D1B6"/>
    <w:lvl w:ilvl="0" w:tplc="79C299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098"/>
    <w:rsid w:val="000009DD"/>
    <w:rsid w:val="000025A8"/>
    <w:rsid w:val="00005A6A"/>
    <w:rsid w:val="000068D6"/>
    <w:rsid w:val="00007F9C"/>
    <w:rsid w:val="000206A7"/>
    <w:rsid w:val="0002535B"/>
    <w:rsid w:val="000273ED"/>
    <w:rsid w:val="00041D04"/>
    <w:rsid w:val="0004684D"/>
    <w:rsid w:val="00047AAD"/>
    <w:rsid w:val="0005261A"/>
    <w:rsid w:val="00057A85"/>
    <w:rsid w:val="00077455"/>
    <w:rsid w:val="00077B76"/>
    <w:rsid w:val="0009024F"/>
    <w:rsid w:val="000A01D6"/>
    <w:rsid w:val="000A4B53"/>
    <w:rsid w:val="000C3A93"/>
    <w:rsid w:val="000D46CE"/>
    <w:rsid w:val="000D6259"/>
    <w:rsid w:val="000E1A2A"/>
    <w:rsid w:val="000F08C3"/>
    <w:rsid w:val="000F479D"/>
    <w:rsid w:val="000F633E"/>
    <w:rsid w:val="001002B6"/>
    <w:rsid w:val="0010301D"/>
    <w:rsid w:val="0010554E"/>
    <w:rsid w:val="00126EC0"/>
    <w:rsid w:val="0013145D"/>
    <w:rsid w:val="00136D8F"/>
    <w:rsid w:val="00144A37"/>
    <w:rsid w:val="0015279F"/>
    <w:rsid w:val="001542E8"/>
    <w:rsid w:val="00164D7F"/>
    <w:rsid w:val="001702C0"/>
    <w:rsid w:val="0018683F"/>
    <w:rsid w:val="00187F91"/>
    <w:rsid w:val="001A7755"/>
    <w:rsid w:val="001B03EB"/>
    <w:rsid w:val="001B4AFB"/>
    <w:rsid w:val="001C2306"/>
    <w:rsid w:val="001C3325"/>
    <w:rsid w:val="001C68AC"/>
    <w:rsid w:val="001C7AD7"/>
    <w:rsid w:val="001D6405"/>
    <w:rsid w:val="0020436B"/>
    <w:rsid w:val="00213649"/>
    <w:rsid w:val="00214D9A"/>
    <w:rsid w:val="00227F4A"/>
    <w:rsid w:val="00230024"/>
    <w:rsid w:val="002313ED"/>
    <w:rsid w:val="00262667"/>
    <w:rsid w:val="002702B5"/>
    <w:rsid w:val="002810C1"/>
    <w:rsid w:val="00281133"/>
    <w:rsid w:val="00281890"/>
    <w:rsid w:val="00286046"/>
    <w:rsid w:val="002A6B29"/>
    <w:rsid w:val="002D070B"/>
    <w:rsid w:val="002D6B23"/>
    <w:rsid w:val="002D707C"/>
    <w:rsid w:val="002E15D6"/>
    <w:rsid w:val="002E2B22"/>
    <w:rsid w:val="002E4209"/>
    <w:rsid w:val="002F094B"/>
    <w:rsid w:val="002F1CC0"/>
    <w:rsid w:val="002F5064"/>
    <w:rsid w:val="002F591D"/>
    <w:rsid w:val="002F6D58"/>
    <w:rsid w:val="00302B04"/>
    <w:rsid w:val="00317ACD"/>
    <w:rsid w:val="00317D90"/>
    <w:rsid w:val="003207EF"/>
    <w:rsid w:val="00323CB8"/>
    <w:rsid w:val="0034251E"/>
    <w:rsid w:val="00342695"/>
    <w:rsid w:val="00351EE3"/>
    <w:rsid w:val="003546E3"/>
    <w:rsid w:val="00354AB6"/>
    <w:rsid w:val="003712A5"/>
    <w:rsid w:val="00374C7B"/>
    <w:rsid w:val="00380411"/>
    <w:rsid w:val="003A080C"/>
    <w:rsid w:val="003A1383"/>
    <w:rsid w:val="003A7572"/>
    <w:rsid w:val="003B0161"/>
    <w:rsid w:val="003B6281"/>
    <w:rsid w:val="003C0C4C"/>
    <w:rsid w:val="003C41D4"/>
    <w:rsid w:val="003C48F0"/>
    <w:rsid w:val="003D5B25"/>
    <w:rsid w:val="003E7649"/>
    <w:rsid w:val="003F0D1F"/>
    <w:rsid w:val="003F5F71"/>
    <w:rsid w:val="0040609D"/>
    <w:rsid w:val="00416756"/>
    <w:rsid w:val="00425559"/>
    <w:rsid w:val="004261E0"/>
    <w:rsid w:val="0044511D"/>
    <w:rsid w:val="0045272E"/>
    <w:rsid w:val="004A14AE"/>
    <w:rsid w:val="004B0213"/>
    <w:rsid w:val="004B4F29"/>
    <w:rsid w:val="004D4206"/>
    <w:rsid w:val="004E10E8"/>
    <w:rsid w:val="004E12EF"/>
    <w:rsid w:val="004E19BF"/>
    <w:rsid w:val="004E23A7"/>
    <w:rsid w:val="004E4AF6"/>
    <w:rsid w:val="004F3614"/>
    <w:rsid w:val="00501E36"/>
    <w:rsid w:val="00505455"/>
    <w:rsid w:val="00515365"/>
    <w:rsid w:val="00535340"/>
    <w:rsid w:val="00536CCD"/>
    <w:rsid w:val="00543520"/>
    <w:rsid w:val="005600B4"/>
    <w:rsid w:val="005778C9"/>
    <w:rsid w:val="00590CAA"/>
    <w:rsid w:val="005B3A36"/>
    <w:rsid w:val="005C36AA"/>
    <w:rsid w:val="005D00E4"/>
    <w:rsid w:val="005D0C52"/>
    <w:rsid w:val="005F4625"/>
    <w:rsid w:val="005F533A"/>
    <w:rsid w:val="005F550D"/>
    <w:rsid w:val="0060238B"/>
    <w:rsid w:val="00617B68"/>
    <w:rsid w:val="00620487"/>
    <w:rsid w:val="00623A4B"/>
    <w:rsid w:val="006351FD"/>
    <w:rsid w:val="00656268"/>
    <w:rsid w:val="006619ED"/>
    <w:rsid w:val="00665B9B"/>
    <w:rsid w:val="00673370"/>
    <w:rsid w:val="00676064"/>
    <w:rsid w:val="00696848"/>
    <w:rsid w:val="006A340B"/>
    <w:rsid w:val="006A54C9"/>
    <w:rsid w:val="006C0BAB"/>
    <w:rsid w:val="006C3315"/>
    <w:rsid w:val="006C66D1"/>
    <w:rsid w:val="006D7DDC"/>
    <w:rsid w:val="006E472F"/>
    <w:rsid w:val="00707121"/>
    <w:rsid w:val="007107F6"/>
    <w:rsid w:val="00710EFD"/>
    <w:rsid w:val="00713870"/>
    <w:rsid w:val="007165B7"/>
    <w:rsid w:val="00720339"/>
    <w:rsid w:val="007235BB"/>
    <w:rsid w:val="00725BA9"/>
    <w:rsid w:val="007310C5"/>
    <w:rsid w:val="00733183"/>
    <w:rsid w:val="00735670"/>
    <w:rsid w:val="00741CE5"/>
    <w:rsid w:val="00755288"/>
    <w:rsid w:val="00755E92"/>
    <w:rsid w:val="00761CCF"/>
    <w:rsid w:val="007708A7"/>
    <w:rsid w:val="007730BA"/>
    <w:rsid w:val="007766F8"/>
    <w:rsid w:val="00776B0D"/>
    <w:rsid w:val="00783FA6"/>
    <w:rsid w:val="007926A9"/>
    <w:rsid w:val="007A2A3A"/>
    <w:rsid w:val="007A6244"/>
    <w:rsid w:val="007B2440"/>
    <w:rsid w:val="007B36FC"/>
    <w:rsid w:val="007B5F7B"/>
    <w:rsid w:val="007C095A"/>
    <w:rsid w:val="007C4324"/>
    <w:rsid w:val="007C61FD"/>
    <w:rsid w:val="007C6B80"/>
    <w:rsid w:val="007D5142"/>
    <w:rsid w:val="007F096B"/>
    <w:rsid w:val="008040FA"/>
    <w:rsid w:val="0081287A"/>
    <w:rsid w:val="008172F6"/>
    <w:rsid w:val="00817893"/>
    <w:rsid w:val="0082045C"/>
    <w:rsid w:val="00831F3B"/>
    <w:rsid w:val="00833F83"/>
    <w:rsid w:val="0083541C"/>
    <w:rsid w:val="0084085A"/>
    <w:rsid w:val="008456F0"/>
    <w:rsid w:val="00847F07"/>
    <w:rsid w:val="00860430"/>
    <w:rsid w:val="008709E3"/>
    <w:rsid w:val="00876581"/>
    <w:rsid w:val="00883FB2"/>
    <w:rsid w:val="0088492F"/>
    <w:rsid w:val="008B1856"/>
    <w:rsid w:val="008B3770"/>
    <w:rsid w:val="008B735C"/>
    <w:rsid w:val="008B7EC9"/>
    <w:rsid w:val="008C02D1"/>
    <w:rsid w:val="008D0F44"/>
    <w:rsid w:val="008D1D59"/>
    <w:rsid w:val="008D5DDB"/>
    <w:rsid w:val="008E653E"/>
    <w:rsid w:val="008F0996"/>
    <w:rsid w:val="008F510D"/>
    <w:rsid w:val="0091353A"/>
    <w:rsid w:val="00923CD6"/>
    <w:rsid w:val="00933C62"/>
    <w:rsid w:val="00935953"/>
    <w:rsid w:val="00935BE5"/>
    <w:rsid w:val="009476A5"/>
    <w:rsid w:val="00947EBE"/>
    <w:rsid w:val="00955DFE"/>
    <w:rsid w:val="00962D00"/>
    <w:rsid w:val="00982C85"/>
    <w:rsid w:val="00985251"/>
    <w:rsid w:val="00995496"/>
    <w:rsid w:val="00997A3B"/>
    <w:rsid w:val="009A5022"/>
    <w:rsid w:val="009A612C"/>
    <w:rsid w:val="009B4A08"/>
    <w:rsid w:val="009B77D9"/>
    <w:rsid w:val="009C4EC3"/>
    <w:rsid w:val="009D1F77"/>
    <w:rsid w:val="009D5578"/>
    <w:rsid w:val="009D6330"/>
    <w:rsid w:val="009E24FF"/>
    <w:rsid w:val="009E5832"/>
    <w:rsid w:val="009F3359"/>
    <w:rsid w:val="00A0065E"/>
    <w:rsid w:val="00A012BC"/>
    <w:rsid w:val="00A03839"/>
    <w:rsid w:val="00A05972"/>
    <w:rsid w:val="00A06381"/>
    <w:rsid w:val="00A1025A"/>
    <w:rsid w:val="00A1446B"/>
    <w:rsid w:val="00A26C89"/>
    <w:rsid w:val="00A32457"/>
    <w:rsid w:val="00A413FB"/>
    <w:rsid w:val="00A63D32"/>
    <w:rsid w:val="00A66DF9"/>
    <w:rsid w:val="00A737B2"/>
    <w:rsid w:val="00A83536"/>
    <w:rsid w:val="00A94443"/>
    <w:rsid w:val="00AA3F19"/>
    <w:rsid w:val="00AA56F4"/>
    <w:rsid w:val="00AC2A06"/>
    <w:rsid w:val="00AF7B81"/>
    <w:rsid w:val="00AF7C04"/>
    <w:rsid w:val="00B04006"/>
    <w:rsid w:val="00B105D6"/>
    <w:rsid w:val="00B168BF"/>
    <w:rsid w:val="00B235F6"/>
    <w:rsid w:val="00B25F60"/>
    <w:rsid w:val="00B42F60"/>
    <w:rsid w:val="00B67F52"/>
    <w:rsid w:val="00B85559"/>
    <w:rsid w:val="00BA12E5"/>
    <w:rsid w:val="00BB1E65"/>
    <w:rsid w:val="00BB7B0D"/>
    <w:rsid w:val="00BC478B"/>
    <w:rsid w:val="00BD05C2"/>
    <w:rsid w:val="00BE2C32"/>
    <w:rsid w:val="00BE6970"/>
    <w:rsid w:val="00BF056B"/>
    <w:rsid w:val="00C062C7"/>
    <w:rsid w:val="00C10DD6"/>
    <w:rsid w:val="00C2178E"/>
    <w:rsid w:val="00C234A4"/>
    <w:rsid w:val="00C24EA1"/>
    <w:rsid w:val="00C3164B"/>
    <w:rsid w:val="00C35AD7"/>
    <w:rsid w:val="00C41197"/>
    <w:rsid w:val="00C60098"/>
    <w:rsid w:val="00C6111E"/>
    <w:rsid w:val="00C80D04"/>
    <w:rsid w:val="00C87366"/>
    <w:rsid w:val="00C93A74"/>
    <w:rsid w:val="00C96288"/>
    <w:rsid w:val="00CA59F7"/>
    <w:rsid w:val="00CC5D14"/>
    <w:rsid w:val="00CD4B8D"/>
    <w:rsid w:val="00CF0FA1"/>
    <w:rsid w:val="00CF6731"/>
    <w:rsid w:val="00CF73AF"/>
    <w:rsid w:val="00D04DD6"/>
    <w:rsid w:val="00D055B2"/>
    <w:rsid w:val="00D0635B"/>
    <w:rsid w:val="00D066C0"/>
    <w:rsid w:val="00D25C14"/>
    <w:rsid w:val="00D34D9C"/>
    <w:rsid w:val="00D404D2"/>
    <w:rsid w:val="00D51AB0"/>
    <w:rsid w:val="00D55849"/>
    <w:rsid w:val="00D64764"/>
    <w:rsid w:val="00D651C7"/>
    <w:rsid w:val="00D77123"/>
    <w:rsid w:val="00D828A6"/>
    <w:rsid w:val="00D86FC9"/>
    <w:rsid w:val="00D90601"/>
    <w:rsid w:val="00DA5907"/>
    <w:rsid w:val="00DB0167"/>
    <w:rsid w:val="00DB59B8"/>
    <w:rsid w:val="00DC142D"/>
    <w:rsid w:val="00DC7920"/>
    <w:rsid w:val="00DD050E"/>
    <w:rsid w:val="00DE1BF0"/>
    <w:rsid w:val="00DF3CB3"/>
    <w:rsid w:val="00DF5C94"/>
    <w:rsid w:val="00E170CA"/>
    <w:rsid w:val="00E2089E"/>
    <w:rsid w:val="00E25737"/>
    <w:rsid w:val="00E25962"/>
    <w:rsid w:val="00E4253F"/>
    <w:rsid w:val="00E43A2D"/>
    <w:rsid w:val="00E57239"/>
    <w:rsid w:val="00E72731"/>
    <w:rsid w:val="00E74247"/>
    <w:rsid w:val="00E769BD"/>
    <w:rsid w:val="00E92357"/>
    <w:rsid w:val="00EB576A"/>
    <w:rsid w:val="00EC00F0"/>
    <w:rsid w:val="00EC029B"/>
    <w:rsid w:val="00EC623C"/>
    <w:rsid w:val="00EC72AA"/>
    <w:rsid w:val="00ED3F09"/>
    <w:rsid w:val="00EF6051"/>
    <w:rsid w:val="00F04221"/>
    <w:rsid w:val="00F20EF6"/>
    <w:rsid w:val="00F25499"/>
    <w:rsid w:val="00F318A2"/>
    <w:rsid w:val="00F33124"/>
    <w:rsid w:val="00F473B7"/>
    <w:rsid w:val="00F52018"/>
    <w:rsid w:val="00F53272"/>
    <w:rsid w:val="00F83F6E"/>
    <w:rsid w:val="00F93D7E"/>
    <w:rsid w:val="00FA09A2"/>
    <w:rsid w:val="00FA65B6"/>
    <w:rsid w:val="00FB0CE7"/>
    <w:rsid w:val="00FB3319"/>
    <w:rsid w:val="00FB33A1"/>
    <w:rsid w:val="00FB4C1B"/>
    <w:rsid w:val="00FC593E"/>
    <w:rsid w:val="00FC7057"/>
    <w:rsid w:val="00FE2575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DFD0"/>
  <w15:docId w15:val="{5775BA35-57DC-46F3-AF7B-7C6936A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List Paragraph"/>
    <w:basedOn w:val="a"/>
    <w:uiPriority w:val="34"/>
    <w:qFormat/>
    <w:rsid w:val="007766F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6854-0E07-426D-A757-0CEDE5C3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05603</dc:creator>
  <cp:lastModifiedBy>和歌山市</cp:lastModifiedBy>
  <cp:revision>34</cp:revision>
  <cp:lastPrinted>2016-09-27T00:21:00Z</cp:lastPrinted>
  <dcterms:created xsi:type="dcterms:W3CDTF">2013-10-30T01:22:00Z</dcterms:created>
  <dcterms:modified xsi:type="dcterms:W3CDTF">2024-02-20T08:30:00Z</dcterms:modified>
</cp:coreProperties>
</file>