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01" w:rsidRPr="00305520" w:rsidRDefault="00750501" w:rsidP="00750501">
      <w:pPr>
        <w:autoSpaceDE w:val="0"/>
        <w:autoSpaceDN w:val="0"/>
        <w:adjustRightInd w:val="0"/>
        <w:jc w:val="center"/>
        <w:rPr>
          <w:rFonts w:hAnsi="ＭＳ 明朝" w:cs="MS-Mincho"/>
          <w:sz w:val="28"/>
          <w:szCs w:val="28"/>
        </w:rPr>
      </w:pPr>
      <w:r>
        <w:rPr>
          <w:rFonts w:hint="eastAsia"/>
          <w:sz w:val="28"/>
          <w:szCs w:val="28"/>
        </w:rPr>
        <w:t>提　案　額</w:t>
      </w:r>
    </w:p>
    <w:p w:rsidR="00750501" w:rsidRDefault="00750501" w:rsidP="00750501">
      <w:pPr>
        <w:autoSpaceDE w:val="0"/>
        <w:autoSpaceDN w:val="0"/>
        <w:adjustRightInd w:val="0"/>
        <w:rPr>
          <w:rFonts w:hAnsi="ＭＳ 明朝" w:cs="MS-Mincho"/>
          <w:szCs w:val="21"/>
        </w:rPr>
      </w:pPr>
    </w:p>
    <w:p w:rsidR="00750501" w:rsidRDefault="00750501" w:rsidP="00750501">
      <w:pPr>
        <w:autoSpaceDE w:val="0"/>
        <w:autoSpaceDN w:val="0"/>
        <w:adjustRightInd w:val="0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①設置</w:t>
      </w:r>
      <w:r w:rsidR="001F7422">
        <w:rPr>
          <w:rFonts w:hAnsi="ＭＳ 明朝" w:cs="MS-Mincho" w:hint="eastAsia"/>
          <w:szCs w:val="21"/>
        </w:rPr>
        <w:t>計画</w:t>
      </w:r>
      <w:r>
        <w:rPr>
          <w:rFonts w:hAnsi="ＭＳ 明朝" w:cs="MS-Mincho" w:hint="eastAsia"/>
          <w:szCs w:val="21"/>
        </w:rPr>
        <w:t>容量</w:t>
      </w:r>
    </w:p>
    <w:p w:rsidR="00556F17" w:rsidRDefault="00556F17" w:rsidP="00750501">
      <w:pPr>
        <w:autoSpaceDE w:val="0"/>
        <w:autoSpaceDN w:val="0"/>
        <w:adjustRightInd w:val="0"/>
        <w:rPr>
          <w:rFonts w:hAnsi="ＭＳ 明朝" w:cs="MS-Mincho" w:hint="eastAsia"/>
          <w:szCs w:val="21"/>
        </w:rPr>
      </w:pPr>
      <w:r>
        <w:rPr>
          <w:rFonts w:hAnsi="ＭＳ 明朝" w:cs="MS-Mincho" w:hint="eastAsia"/>
          <w:szCs w:val="21"/>
        </w:rPr>
        <w:t>・提案施設における設置容量の合計を記載すること</w:t>
      </w:r>
    </w:p>
    <w:tbl>
      <w:tblPr>
        <w:tblW w:w="453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1"/>
      </w:tblGrid>
      <w:tr w:rsidR="00F958E3" w:rsidRPr="00154F5D" w:rsidTr="00556F17">
        <w:trPr>
          <w:trHeight w:val="439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対象設備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設備容量</w:t>
            </w:r>
          </w:p>
        </w:tc>
      </w:tr>
      <w:tr w:rsidR="00F958E3" w:rsidRPr="00154F5D" w:rsidTr="00556F17">
        <w:trPr>
          <w:trHeight w:val="439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958E3" w:rsidRDefault="00F958E3" w:rsidP="00F958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太陽光発電設備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F958E3" w:rsidRPr="00154F5D" w:rsidTr="00556F17">
        <w:trPr>
          <w:trHeight w:val="439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蓄電池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ｋＷｈ </w:t>
            </w:r>
          </w:p>
        </w:tc>
      </w:tr>
    </w:tbl>
    <w:p w:rsidR="001F7422" w:rsidRDefault="001F7422"/>
    <w:p w:rsidR="001F7422" w:rsidRDefault="001F7422">
      <w:pPr>
        <w:rPr>
          <w:rFonts w:hAnsi="ＭＳ 明朝" w:cs="ＭＳ 明朝"/>
        </w:rPr>
      </w:pPr>
      <w:r>
        <w:rPr>
          <w:rFonts w:hAnsi="ＭＳ 明朝" w:cs="ＭＳ 明朝" w:hint="eastAsia"/>
        </w:rPr>
        <w:t>②ＰＰＡ料金</w:t>
      </w:r>
    </w:p>
    <w:p w:rsidR="00556F17" w:rsidRDefault="00556F17">
      <w:pPr>
        <w:rPr>
          <w:rFonts w:hint="eastAsia"/>
        </w:rPr>
      </w:pPr>
      <w:r>
        <w:rPr>
          <w:rFonts w:hint="eastAsia"/>
        </w:rPr>
        <w:t>・提案施設における想定ＰＰＡ料金の合計を記載すること</w:t>
      </w:r>
    </w:p>
    <w:tbl>
      <w:tblPr>
        <w:tblW w:w="453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1"/>
      </w:tblGrid>
      <w:tr w:rsidR="00F958E3" w:rsidRPr="00154F5D" w:rsidTr="00556F17">
        <w:trPr>
          <w:trHeight w:val="439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想定年額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</w:tr>
      <w:tr w:rsidR="00F958E3" w:rsidRPr="00154F5D" w:rsidTr="00556F17">
        <w:trPr>
          <w:trHeight w:val="439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総支払額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</w:tr>
    </w:tbl>
    <w:p w:rsidR="001F7422" w:rsidRDefault="001F7422"/>
    <w:p w:rsidR="00D87FB3" w:rsidRDefault="005A7E2E" w:rsidP="00D87FB3">
      <w:r>
        <w:rPr>
          <w:rFonts w:hint="eastAsia"/>
        </w:rPr>
        <w:t>③国交付金の間接交付額</w:t>
      </w:r>
    </w:p>
    <w:p w:rsidR="005A7E2E" w:rsidRDefault="00D87FB3" w:rsidP="00D87FB3">
      <w:r>
        <w:rPr>
          <w:rFonts w:hint="eastAsia"/>
        </w:rPr>
        <w:t>・</w:t>
      </w:r>
      <w:r w:rsidR="005A7E2E">
        <w:rPr>
          <w:rFonts w:hint="eastAsia"/>
        </w:rPr>
        <w:t>国交付金を活用する場合は、</w:t>
      </w:r>
      <w:r w:rsidR="00556F17">
        <w:rPr>
          <w:rFonts w:hint="eastAsia"/>
        </w:rPr>
        <w:t>以下を</w:t>
      </w:r>
      <w:r w:rsidR="005A7E2E">
        <w:rPr>
          <w:rFonts w:hint="eastAsia"/>
        </w:rPr>
        <w:t>記載すること</w:t>
      </w:r>
    </w:p>
    <w:tbl>
      <w:tblPr>
        <w:tblW w:w="856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1474"/>
      </w:tblGrid>
      <w:tr w:rsidR="00F958E3" w:rsidRPr="00154F5D" w:rsidTr="00C7786C">
        <w:trPr>
          <w:trHeight w:val="5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546" w:rsidRPr="00D87FB3" w:rsidRDefault="00F958E3" w:rsidP="00F958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対象設備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F9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F9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間接交付額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F958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交付率</w:t>
            </w:r>
            <w:r w:rsidR="00345AB1">
              <w:rPr>
                <w:rFonts w:hint="eastAsia"/>
                <w:sz w:val="21"/>
                <w:szCs w:val="21"/>
              </w:rPr>
              <w:t>等</w:t>
            </w:r>
            <w:bookmarkStart w:id="0" w:name="_GoBack"/>
            <w:bookmarkEnd w:id="0"/>
          </w:p>
        </w:tc>
      </w:tr>
      <w:tr w:rsidR="00556F17" w:rsidRPr="00154F5D" w:rsidTr="00C7786C">
        <w:trPr>
          <w:trHeight w:val="545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太陽光発電設備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8E3" w:rsidRPr="00154F5D" w:rsidRDefault="00F958E3" w:rsidP="00F958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１／２</w:t>
            </w:r>
          </w:p>
        </w:tc>
      </w:tr>
      <w:tr w:rsidR="00556F17" w:rsidRPr="00154F5D" w:rsidTr="00C7786C">
        <w:trPr>
          <w:trHeight w:val="545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010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蓄電池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0105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0105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0105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２／３</w:t>
            </w:r>
          </w:p>
        </w:tc>
      </w:tr>
      <w:tr w:rsidR="00F958E3" w:rsidRPr="00154F5D" w:rsidTr="00C7786C">
        <w:trPr>
          <w:trHeight w:val="545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0105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010546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546" w:rsidRPr="00154F5D" w:rsidRDefault="00010546" w:rsidP="00010546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58E3" w:rsidRDefault="00F958E3" w:rsidP="00556F17">
            <w:pPr>
              <w:ind w:firstLineChars="50" w:firstLine="108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="00556F17">
              <w:rPr>
                <w:rFonts w:hint="eastAsia"/>
                <w:sz w:val="21"/>
                <w:szCs w:val="21"/>
              </w:rPr>
              <w:t>限度額</w:t>
            </w:r>
          </w:p>
          <w:p w:rsidR="00010546" w:rsidRPr="00154F5D" w:rsidRDefault="00556F17" w:rsidP="00C7786C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</w:t>
            </w:r>
            <w:r w:rsidR="00C7786C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310千</w:t>
            </w:r>
            <w:r w:rsidR="00F958E3">
              <w:rPr>
                <w:rFonts w:hint="eastAsia"/>
                <w:sz w:val="21"/>
                <w:szCs w:val="21"/>
              </w:rPr>
              <w:t>円</w:t>
            </w:r>
            <w:r w:rsidR="00C7786C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D87FB3" w:rsidRDefault="00D87FB3"/>
    <w:p w:rsidR="00556F17" w:rsidRDefault="00556F17">
      <w:r>
        <w:rPr>
          <w:rFonts w:hint="eastAsia"/>
        </w:rPr>
        <w:t>④</w:t>
      </w:r>
      <w:r>
        <w:rPr>
          <w:rFonts w:hint="eastAsia"/>
        </w:rPr>
        <w:t>国交付金の間接交付額</w:t>
      </w:r>
      <w:r>
        <w:rPr>
          <w:rFonts w:hint="eastAsia"/>
        </w:rPr>
        <w:t>（令和６年度分）</w:t>
      </w:r>
    </w:p>
    <w:p w:rsidR="00556F17" w:rsidRDefault="00556F17">
      <w:r>
        <w:rPr>
          <w:rFonts w:hint="eastAsia"/>
        </w:rPr>
        <w:t>・間接交付額の合計が６４，１３３千円（令和６年度の交付限度額）を超える場合は、</w:t>
      </w:r>
    </w:p>
    <w:p w:rsidR="00556F17" w:rsidRDefault="00556F17" w:rsidP="00556F17">
      <w:pPr>
        <w:ind w:firstLineChars="100" w:firstLine="227"/>
        <w:rPr>
          <w:rFonts w:hint="eastAsia"/>
        </w:rPr>
      </w:pPr>
      <w:r>
        <w:rPr>
          <w:rFonts w:hint="eastAsia"/>
        </w:rPr>
        <w:t>③記載うち、令和６年度に実施する分を、以下に記載すること</w:t>
      </w:r>
    </w:p>
    <w:tbl>
      <w:tblPr>
        <w:tblW w:w="856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1474"/>
      </w:tblGrid>
      <w:tr w:rsidR="00C7786C" w:rsidRPr="00154F5D" w:rsidTr="00C7786C">
        <w:trPr>
          <w:trHeight w:val="5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D87FB3" w:rsidRDefault="00C7786C" w:rsidP="00B402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対象設備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間接交付額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交付率</w:t>
            </w:r>
            <w:r w:rsidR="00345AB1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C7786C" w:rsidRPr="00154F5D" w:rsidTr="00C7786C">
        <w:trPr>
          <w:trHeight w:val="545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太陽光発電設備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１／２</w:t>
            </w:r>
          </w:p>
        </w:tc>
      </w:tr>
      <w:tr w:rsidR="00C7786C" w:rsidRPr="00154F5D" w:rsidTr="00C7786C">
        <w:trPr>
          <w:trHeight w:val="545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蓄電池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２／３</w:t>
            </w:r>
          </w:p>
        </w:tc>
      </w:tr>
      <w:tr w:rsidR="00C7786C" w:rsidRPr="00154F5D" w:rsidTr="00C7786C">
        <w:trPr>
          <w:trHeight w:val="545"/>
        </w:trPr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Pr="00154F5D" w:rsidRDefault="00C7786C" w:rsidP="00B40253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千円 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86C" w:rsidRDefault="00C7786C" w:rsidP="00B40253">
            <w:pPr>
              <w:ind w:firstLineChars="50" w:firstLine="108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交付限度額</w:t>
            </w:r>
          </w:p>
          <w:p w:rsidR="00C7786C" w:rsidRPr="00154F5D" w:rsidRDefault="00C7786C" w:rsidP="00C7786C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133</w:t>
            </w:r>
            <w:r>
              <w:rPr>
                <w:rFonts w:hint="eastAsia"/>
                <w:sz w:val="21"/>
                <w:szCs w:val="21"/>
              </w:rPr>
              <w:t>千円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C767F0" w:rsidRDefault="00C767F0" w:rsidP="00D87FB3">
      <w:pPr>
        <w:ind w:left="227" w:hangingChars="100" w:hanging="227"/>
      </w:pPr>
    </w:p>
    <w:sectPr w:rsidR="00C767F0" w:rsidSect="004039E0">
      <w:headerReference w:type="default" r:id="rId6"/>
      <w:headerReference w:type="first" r:id="rId7"/>
      <w:pgSz w:w="11906" w:h="16838" w:code="9"/>
      <w:pgMar w:top="1247" w:right="1134" w:bottom="1134" w:left="1134" w:header="851" w:footer="992" w:gutter="0"/>
      <w:cols w:space="425"/>
      <w:titlePg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C98" w:rsidRDefault="00790C98" w:rsidP="00790C98">
      <w:r>
        <w:separator/>
      </w:r>
    </w:p>
  </w:endnote>
  <w:endnote w:type="continuationSeparator" w:id="0">
    <w:p w:rsidR="00790C98" w:rsidRDefault="00790C98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C98" w:rsidRDefault="00790C98" w:rsidP="00790C98">
      <w:r>
        <w:separator/>
      </w:r>
    </w:p>
  </w:footnote>
  <w:footnote w:type="continuationSeparator" w:id="0">
    <w:p w:rsidR="00790C98" w:rsidRDefault="00790C98" w:rsidP="0079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ED478E8376264FE08822529DEFD18AC2"/>
      </w:placeholder>
      <w:temporary/>
      <w:showingPlcHdr/>
      <w15:appearance w15:val="hidden"/>
    </w:sdtPr>
    <w:sdtEndPr/>
    <w:sdtContent>
      <w:p w:rsidR="004039E0" w:rsidRDefault="004039E0">
        <w:pPr>
          <w:pStyle w:val="a3"/>
        </w:pPr>
        <w:r>
          <w:rPr>
            <w:lang w:val="ja-JP"/>
          </w:rPr>
          <w:t>[ここに入力]</w:t>
        </w:r>
      </w:p>
    </w:sdtContent>
  </w:sdt>
  <w:p w:rsidR="004039E0" w:rsidRDefault="004039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E0" w:rsidRDefault="004039E0">
    <w:pPr>
      <w:pStyle w:val="a3"/>
    </w:pPr>
    <w:r>
      <w:rPr>
        <w:rFonts w:hint="eastAsia"/>
      </w:rPr>
      <w:t>様式第</w:t>
    </w:r>
    <w:r w:rsidR="00750501">
      <w:rPr>
        <w:rFonts w:hint="eastAsia"/>
      </w:rPr>
      <w:t>８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0E"/>
    <w:rsid w:val="00010546"/>
    <w:rsid w:val="00122BA6"/>
    <w:rsid w:val="00135F1C"/>
    <w:rsid w:val="00154F5D"/>
    <w:rsid w:val="001F7422"/>
    <w:rsid w:val="00345AB1"/>
    <w:rsid w:val="0036735F"/>
    <w:rsid w:val="003F2155"/>
    <w:rsid w:val="004039E0"/>
    <w:rsid w:val="004E10A8"/>
    <w:rsid w:val="004E48AD"/>
    <w:rsid w:val="00556F17"/>
    <w:rsid w:val="005A7E2E"/>
    <w:rsid w:val="00750501"/>
    <w:rsid w:val="00790C98"/>
    <w:rsid w:val="00B44E0E"/>
    <w:rsid w:val="00C767F0"/>
    <w:rsid w:val="00C7786C"/>
    <w:rsid w:val="00CB3BBD"/>
    <w:rsid w:val="00CD054F"/>
    <w:rsid w:val="00D87FB3"/>
    <w:rsid w:val="00DC2B03"/>
    <w:rsid w:val="00F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862CA0"/>
  <w15:chartTrackingRefBased/>
  <w15:docId w15:val="{BCD08753-B110-4B40-AFC2-EDFCD20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E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478E8376264FE08822529DEFD18A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D91A1-EA9F-4B11-9E20-8A6BF23E53AA}"/>
      </w:docPartPr>
      <w:docPartBody>
        <w:p w:rsidR="006F4378" w:rsidRDefault="007108CF" w:rsidP="007108CF">
          <w:pPr>
            <w:pStyle w:val="ED478E8376264FE08822529DEFD18AC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CF"/>
    <w:rsid w:val="006F4378"/>
    <w:rsid w:val="007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478E8376264FE08822529DEFD18AC2">
    <w:name w:val="ED478E8376264FE08822529DEFD18AC2"/>
    <w:rsid w:val="007108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環境政策課　林</cp:lastModifiedBy>
  <cp:revision>13</cp:revision>
  <cp:lastPrinted>2024-04-25T12:16:00Z</cp:lastPrinted>
  <dcterms:created xsi:type="dcterms:W3CDTF">2022-03-16T00:29:00Z</dcterms:created>
  <dcterms:modified xsi:type="dcterms:W3CDTF">2024-04-25T12:21:00Z</dcterms:modified>
</cp:coreProperties>
</file>